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58A" w:rsidRPr="00F12474" w:rsidRDefault="00C0158A" w:rsidP="00C0158A">
      <w:pPr>
        <w:jc w:val="center"/>
        <w:rPr>
          <w:sz w:val="28"/>
          <w:szCs w:val="28"/>
        </w:rPr>
      </w:pPr>
      <w:r w:rsidRPr="00F12474">
        <w:rPr>
          <w:b/>
          <w:bCs/>
          <w:sz w:val="28"/>
          <w:szCs w:val="28"/>
          <w:lang w:val="uz-Cyrl-UZ"/>
        </w:rPr>
        <w:t>ЭВОЛЮЦИОН ТАЪЛИМОТНИНГ АМАЛИИ ВА НАЗАРИЙ</w:t>
      </w:r>
    </w:p>
    <w:p w:rsidR="00C0158A" w:rsidRPr="00F12474" w:rsidRDefault="00C0158A" w:rsidP="00C0158A">
      <w:pPr>
        <w:jc w:val="center"/>
        <w:rPr>
          <w:sz w:val="28"/>
          <w:szCs w:val="28"/>
        </w:rPr>
      </w:pPr>
      <w:r w:rsidRPr="00F12474">
        <w:rPr>
          <w:b/>
          <w:bCs/>
          <w:sz w:val="28"/>
          <w:szCs w:val="28"/>
          <w:lang w:val="uz-Cyrl-UZ"/>
        </w:rPr>
        <w:t>АҲАМИЯТИ</w:t>
      </w:r>
    </w:p>
    <w:p w:rsidR="00C0158A" w:rsidRPr="00F12474" w:rsidRDefault="00C0158A" w:rsidP="00C0158A">
      <w:pPr>
        <w:jc w:val="both"/>
        <w:rPr>
          <w:sz w:val="28"/>
          <w:szCs w:val="28"/>
        </w:rPr>
      </w:pPr>
      <w:r w:rsidRPr="00F12474">
        <w:rPr>
          <w:b/>
          <w:bCs/>
          <w:sz w:val="28"/>
          <w:szCs w:val="28"/>
          <w:lang w:val="uz-Cyrl-UZ"/>
        </w:rPr>
        <w:t>1. Эволюцион таълимот ва амалиёт</w:t>
      </w:r>
    </w:p>
    <w:p w:rsidR="00C0158A" w:rsidRPr="00F12474" w:rsidRDefault="00C0158A" w:rsidP="00C0158A">
      <w:pPr>
        <w:jc w:val="both"/>
        <w:rPr>
          <w:sz w:val="28"/>
          <w:szCs w:val="28"/>
          <w:lang w:val="uz-Cyrl-UZ"/>
        </w:rPr>
      </w:pPr>
      <w:r w:rsidRPr="00F12474">
        <w:rPr>
          <w:sz w:val="28"/>
          <w:szCs w:val="28"/>
          <w:lang w:val="uz-Cyrl-UZ"/>
        </w:rPr>
        <w:t>Демографик маълумотларга кўра, дунё аҳолиси 5 миллиард-дан ортиб кетди. Гужов Ю. Л. қайд қилишича, ҳар йили 75 млн тонна озиқ оқсили ишлаб чиқарилади. Бу киши бошига ўрта-ча 58 г дан тўғри келади. Ваҳоланки, шифокорлар эътиборича, оқсилнинг кунлик нормаси 100—120 г ни ташкил этади. Агар биз дунё аҳолисининг 60% озиқ-овқат танқислигига учраёт-ганлигини, 30% оч яшаётганлигини эътиборга олсак, у ҳолда озиқ-овқатни кўпайтириш энг асосий муаммо эканлигига шак-шубҳа қолмайди. Бу муаммони ҳал этиш табиатда кенг тар-қалган</w:t>
      </w:r>
      <w:bookmarkStart w:id="0" w:name="_GoBack"/>
      <w:bookmarkEnd w:id="0"/>
      <w:r w:rsidRPr="00F12474">
        <w:rPr>
          <w:sz w:val="28"/>
          <w:szCs w:val="28"/>
          <w:lang w:val="uz-Cyrl-UZ"/>
        </w:rPr>
        <w:t xml:space="preserve"> ўсимликлар, ҳайвонлар, замбуруғлар турларини ҳар томонлама ўрганиш, улар орасидан инсон учун озиқ-овқат си-фатида ишлатилиши мумкин бўлганларини аниқлаш, маданий-лаштириш муҳим аҳамият касб этади.</w:t>
      </w:r>
    </w:p>
    <w:p w:rsidR="00C0158A" w:rsidRPr="0096609A" w:rsidRDefault="00C0158A" w:rsidP="00C0158A">
      <w:pPr>
        <w:jc w:val="both"/>
        <w:rPr>
          <w:sz w:val="28"/>
          <w:szCs w:val="28"/>
          <w:lang w:val="uz-Cyrl-UZ"/>
        </w:rPr>
      </w:pPr>
      <w:r w:rsidRPr="0096609A">
        <w:rPr>
          <w:sz w:val="28"/>
          <w:szCs w:val="28"/>
          <w:lang w:val="uz-Cyrl-UZ"/>
        </w:rPr>
        <w:t xml:space="preserve">Қишлоқ хўжалик экинлари ва уларнинг ёввойи а?кдодлари уруғи коллекциясини биринчи марта Вавилов Н. И. тўплаган. Ҳозирги вақтда олим ташкил этган Бутуниттифоқ ўсямликшу-нослик </w:t>
      </w:r>
      <w:r w:rsidRPr="0096609A">
        <w:rPr>
          <w:bCs/>
          <w:sz w:val="28"/>
          <w:szCs w:val="28"/>
          <w:lang w:val="uz-Cyrl-UZ"/>
        </w:rPr>
        <w:t xml:space="preserve">институтида </w:t>
      </w:r>
      <w:r w:rsidRPr="0096609A">
        <w:rPr>
          <w:sz w:val="28"/>
          <w:szCs w:val="28"/>
          <w:lang w:val="uz-Cyrl-UZ"/>
        </w:rPr>
        <w:t xml:space="preserve">250 мингта </w:t>
      </w:r>
      <w:r w:rsidRPr="0096609A">
        <w:rPr>
          <w:bCs/>
          <w:sz w:val="28"/>
          <w:szCs w:val="28"/>
          <w:lang w:val="uz-Cyrl-UZ"/>
        </w:rPr>
        <w:t xml:space="preserve">хилма-хил </w:t>
      </w:r>
      <w:r w:rsidRPr="0096609A">
        <w:rPr>
          <w:sz w:val="28"/>
          <w:szCs w:val="28"/>
          <w:lang w:val="uz-Cyrl-UZ"/>
        </w:rPr>
        <w:t xml:space="preserve">навлар ва ёввойи ўсимлик намуналари йиғилган бўлиб, улар 2000 турга мансуб. Ана шу бой коллекция асосида мамлакатимизнинг турли ра-йонларида экиладиган 1000 дан ортиқ серҳосил, касалликларга чидамли маҳаллий шароитга мослашган ўсимлик навлари чи-қарилган. Атоқли совет дарвинисти Вавилов органик олам эво-люциясида селекциянинг ролига тўхталиб, 1935 йили шундай деб ёзган эди: «Туб моҳияти билан, селекция эволюцион наза-рияни ривожлантиришдир. У эволюция жараёнига тадқиқот бошланғичини киритади. Селекция жараёни ўсимликлар табиа-тига инсон аралашуви натижасидир. Селекция эволюцион таъ-лимотнинг инсон томонидан бошқариладиган бир шохобчаси сифатида намоён бўлади. Агар Дарвин эволюцион таълимот ва табиий танланиш назариясини яратишда селекциянинг санъат сифатидаги далилларига суянган </w:t>
      </w:r>
      <w:r w:rsidRPr="0096609A">
        <w:rPr>
          <w:bCs/>
          <w:sz w:val="28"/>
          <w:szCs w:val="28"/>
          <w:lang w:val="uz-Cyrl-UZ"/>
        </w:rPr>
        <w:t xml:space="preserve">бўлса, </w:t>
      </w:r>
      <w:r w:rsidRPr="0096609A">
        <w:rPr>
          <w:sz w:val="28"/>
          <w:szCs w:val="28"/>
          <w:lang w:val="uz-Cyrl-UZ"/>
        </w:rPr>
        <w:t xml:space="preserve">эндиликда </w:t>
      </w:r>
      <w:r w:rsidRPr="0096609A">
        <w:rPr>
          <w:bCs/>
          <w:sz w:val="28"/>
          <w:szCs w:val="28"/>
          <w:lang w:val="uz-Cyrl-UZ"/>
        </w:rPr>
        <w:t xml:space="preserve">селекция </w:t>
      </w:r>
      <w:r w:rsidRPr="0096609A">
        <w:rPr>
          <w:sz w:val="28"/>
          <w:szCs w:val="28"/>
          <w:lang w:val="uz-Cyrl-UZ"/>
        </w:rPr>
        <w:t>фан шаклида эволюция жараёнини ёритиш учун ниҳоятда му-ҳимдир. Амалий селекция ишини олиб борувчи селекционер — тадқиқотчи эволюция муаммосида четлашиши мумкин эмас. Селекциянинг фан сифатида ривожланиши, организмлар тарақ-қиётини идора этишга яқинлаштириши, инсон хоҳишига кўра, организмлар ирсиятини ўзгартириш учун қудратли восита экан-лигига биз шубҳа қилмаймиз».</w:t>
      </w:r>
    </w:p>
    <w:p w:rsidR="00C0158A" w:rsidRDefault="00C0158A" w:rsidP="00C0158A">
      <w:pPr>
        <w:jc w:val="both"/>
        <w:rPr>
          <w:sz w:val="28"/>
          <w:szCs w:val="28"/>
          <w:lang w:val="uz-Cyrl-UZ"/>
        </w:rPr>
      </w:pPr>
      <w:r w:rsidRPr="0096609A">
        <w:rPr>
          <w:sz w:val="28"/>
          <w:szCs w:val="28"/>
          <w:lang w:val="uz-Cyrl-UZ"/>
        </w:rPr>
        <w:t xml:space="preserve">Бинобарин, эволюцион таълимот селекция учун катта аҳамиятга эга. Олимнинг бу соҳадаги мулоҳазалари ҳозирги вақтда ҳам ўз қимматини йўқотгани йўқ. Организмларнинг индивидуал ва тарихий ривожланиш қонунларига асосланиб, селекционер ўсимлик навлари ва ҳайвон зотларининг маҳсул-дорлигини оширади. Бунда у эволюциянинг бошланғич кучлари бўлган ирсий ўзгарувчанлик, табиий ва сунъий танлашдан фойдаланади. Бу билан у организмлар, популяция, турлар, биогеоценозларнинг ўзгаришига сабабчи бўлади. Озиқ-овқатни кўпайтириш учун зарур нав, зот, штаммларни яратишда гене-тик инженерия (генни синтез </w:t>
      </w:r>
      <w:r w:rsidRPr="0096609A">
        <w:rPr>
          <w:bCs/>
          <w:sz w:val="28"/>
          <w:szCs w:val="28"/>
          <w:lang w:val="uz-Cyrl-UZ"/>
        </w:rPr>
        <w:t xml:space="preserve">қилиш, </w:t>
      </w:r>
      <w:r w:rsidRPr="0096609A">
        <w:rPr>
          <w:sz w:val="28"/>
          <w:szCs w:val="28"/>
          <w:lang w:val="uz-Cyrl-UZ"/>
        </w:rPr>
        <w:t xml:space="preserve">кўчириб ўтқазиш, ҳужай-ра культураси, соматик ҳужайраларни дурагайлаш, аллофен формалар </w:t>
      </w:r>
      <w:r w:rsidRPr="0096609A">
        <w:rPr>
          <w:sz w:val="28"/>
          <w:szCs w:val="28"/>
          <w:lang w:val="uz-Cyrl-UZ"/>
        </w:rPr>
        <w:lastRenderedPageBreak/>
        <w:t xml:space="preserve">чиқариш ва ҳоказолар), анеуплоид, полиплоид фор-малар олиш, узоқ формаларни чатиштириш кабилардан фойда-ланиш диққатга сазовор. Бунинг учун тирикликнинг </w:t>
      </w:r>
      <w:r w:rsidRPr="0096609A">
        <w:rPr>
          <w:bCs/>
          <w:sz w:val="28"/>
          <w:szCs w:val="28"/>
          <w:lang w:val="uz-Cyrl-UZ"/>
        </w:rPr>
        <w:t xml:space="preserve">ҳужайра, </w:t>
      </w:r>
      <w:r w:rsidRPr="0096609A">
        <w:rPr>
          <w:sz w:val="28"/>
          <w:szCs w:val="28"/>
          <w:lang w:val="uz-Cyrl-UZ"/>
        </w:rPr>
        <w:t>геном эволюциясини янада ҳар томонлама тадқиқ қилиш талаб этилади.</w:t>
      </w:r>
    </w:p>
    <w:p w:rsidR="00C0158A" w:rsidRPr="00F12474" w:rsidRDefault="00C0158A" w:rsidP="00C0158A">
      <w:pPr>
        <w:rPr>
          <w:sz w:val="28"/>
          <w:szCs w:val="28"/>
        </w:rPr>
      </w:pPr>
      <w:r>
        <w:rPr>
          <w:noProof/>
          <w:sz w:val="28"/>
          <w:szCs w:val="28"/>
          <w:lang w:val="en-US" w:eastAsia="en-US"/>
        </w:rPr>
        <w:drawing>
          <wp:inline distT="0" distB="0" distL="0" distR="0">
            <wp:extent cx="2257425" cy="2867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57425" cy="2867025"/>
                    </a:xfrm>
                    <a:prstGeom prst="rect">
                      <a:avLst/>
                    </a:prstGeom>
                    <a:noFill/>
                    <a:ln>
                      <a:noFill/>
                    </a:ln>
                  </pic:spPr>
                </pic:pic>
              </a:graphicData>
            </a:graphic>
          </wp:inline>
        </w:drawing>
      </w:r>
    </w:p>
    <w:p w:rsidR="00C0158A" w:rsidRPr="0096609A" w:rsidRDefault="00C0158A" w:rsidP="00C0158A">
      <w:pPr>
        <w:jc w:val="both"/>
        <w:rPr>
          <w:sz w:val="28"/>
          <w:szCs w:val="28"/>
          <w:lang w:val="uz-Cyrl-UZ"/>
        </w:rPr>
      </w:pPr>
      <w:r w:rsidRPr="0096609A">
        <w:rPr>
          <w:sz w:val="28"/>
          <w:szCs w:val="28"/>
          <w:lang w:val="uz-Cyrl-UZ"/>
        </w:rPr>
        <w:t>Қишлоқ хўжалик экинларининг фотосинтез самарадорлиги пастлиги ҳосилни оширишидаги энг асосий тўсиқдир. Шунга кўра, фотосинтезнинг таъсир этиш коэффициентини оширишни тадқиқ қилиш ҳосилдорлик ортишининг асосий гаровидир. Ҳо</w:t>
      </w:r>
      <w:r w:rsidRPr="0096609A">
        <w:rPr>
          <w:bCs/>
          <w:sz w:val="28"/>
          <w:szCs w:val="28"/>
          <w:lang w:val="uz-Cyrl-UZ"/>
        </w:rPr>
        <w:t xml:space="preserve">силдорликни </w:t>
      </w:r>
      <w:r w:rsidRPr="0096609A">
        <w:rPr>
          <w:sz w:val="28"/>
          <w:szCs w:val="28"/>
          <w:lang w:val="uz-Cyrl-UZ"/>
        </w:rPr>
        <w:t>оширишга оид шу давргача селекцияда қўлланиб келинаётган усуллар фотосинтез жараёнининг самарадорлиги-ни оширишга эмас, балки ўсимликларнинг тана тузилишини</w:t>
      </w:r>
      <w:r>
        <w:rPr>
          <w:sz w:val="28"/>
          <w:szCs w:val="28"/>
          <w:lang w:val="uz-Cyrl-UZ"/>
        </w:rPr>
        <w:t xml:space="preserve"> </w:t>
      </w:r>
      <w:r w:rsidRPr="00F12474">
        <w:rPr>
          <w:sz w:val="28"/>
          <w:szCs w:val="28"/>
          <w:lang w:val="uz-Cyrl-UZ"/>
        </w:rPr>
        <w:t xml:space="preserve">ўзгартиришга, барг </w:t>
      </w:r>
      <w:r w:rsidRPr="0096609A">
        <w:rPr>
          <w:sz w:val="28"/>
          <w:szCs w:val="28"/>
          <w:lang w:val="uz-Cyrl-UZ"/>
        </w:rPr>
        <w:t xml:space="preserve">плас-тинкаси </w:t>
      </w:r>
      <w:r w:rsidRPr="0096609A">
        <w:rPr>
          <w:bCs/>
          <w:sz w:val="28"/>
          <w:szCs w:val="28"/>
          <w:lang w:val="uz-Cyrl-UZ"/>
        </w:rPr>
        <w:t xml:space="preserve">ҳажмини </w:t>
      </w:r>
      <w:r w:rsidRPr="0096609A">
        <w:rPr>
          <w:sz w:val="28"/>
          <w:szCs w:val="28"/>
          <w:lang w:val="uz-Cyrl-UZ"/>
        </w:rPr>
        <w:t xml:space="preserve">оширишга қаратилган. Генетика-селекция усул-ларининг ҳозирги ҳолати </w:t>
      </w:r>
      <w:r w:rsidRPr="0096609A">
        <w:rPr>
          <w:bCs/>
          <w:sz w:val="28"/>
          <w:szCs w:val="28"/>
          <w:lang w:val="uz-Cyrl-UZ"/>
        </w:rPr>
        <w:t>ҳосилдорлик имкониятлари-</w:t>
      </w:r>
      <w:r w:rsidRPr="0096609A">
        <w:rPr>
          <w:sz w:val="28"/>
          <w:szCs w:val="28"/>
          <w:lang w:val="uz-Cyrl-UZ"/>
        </w:rPr>
        <w:t xml:space="preserve">ни рўёбга чиқарувчи ҳар ҳар қандай генлар комби-нациясини яратиш </w:t>
      </w:r>
      <w:r w:rsidRPr="0096609A">
        <w:rPr>
          <w:bCs/>
          <w:sz w:val="28"/>
          <w:szCs w:val="28"/>
          <w:lang w:val="uz-Cyrl-UZ"/>
        </w:rPr>
        <w:t>Имкония-</w:t>
      </w:r>
      <w:r w:rsidRPr="0096609A">
        <w:rPr>
          <w:sz w:val="28"/>
          <w:szCs w:val="28"/>
          <w:lang w:val="uz-Cyrl-UZ"/>
        </w:rPr>
        <w:t xml:space="preserve">тини беради. </w:t>
      </w:r>
      <w:r w:rsidRPr="0096609A">
        <w:rPr>
          <w:bCs/>
          <w:sz w:val="28"/>
          <w:szCs w:val="28"/>
          <w:lang w:val="uz-Cyrl-UZ"/>
        </w:rPr>
        <w:t>Соматик ҳу-</w:t>
      </w:r>
      <w:r w:rsidRPr="0096609A">
        <w:rPr>
          <w:sz w:val="28"/>
          <w:szCs w:val="28"/>
          <w:lang w:val="uz-Cyrl-UZ"/>
        </w:rPr>
        <w:t xml:space="preserve">жайраларни </w:t>
      </w:r>
      <w:r w:rsidRPr="0096609A">
        <w:rPr>
          <w:bCs/>
          <w:sz w:val="28"/>
          <w:szCs w:val="28"/>
          <w:lang w:val="uz-Cyrl-UZ"/>
        </w:rPr>
        <w:t xml:space="preserve">дурагайлаш </w:t>
      </w:r>
      <w:r w:rsidRPr="0096609A">
        <w:rPr>
          <w:sz w:val="28"/>
          <w:szCs w:val="28"/>
          <w:lang w:val="uz-Cyrl-UZ"/>
        </w:rPr>
        <w:t xml:space="preserve">бўйича СССР Фанлар </w:t>
      </w:r>
      <w:r>
        <w:rPr>
          <w:bCs/>
          <w:sz w:val="28"/>
          <w:szCs w:val="28"/>
          <w:lang w:val="uz-Cyrl-UZ"/>
        </w:rPr>
        <w:t>Ака</w:t>
      </w:r>
      <w:r w:rsidRPr="0096609A">
        <w:rPr>
          <w:sz w:val="28"/>
          <w:szCs w:val="28"/>
          <w:lang w:val="uz-Cyrl-UZ"/>
        </w:rPr>
        <w:t xml:space="preserve">демиясининг ўсимликлар физиологияси </w:t>
      </w:r>
      <w:r w:rsidRPr="0096609A">
        <w:rPr>
          <w:bCs/>
          <w:sz w:val="28"/>
          <w:szCs w:val="28"/>
          <w:lang w:val="uz-Cyrl-UZ"/>
        </w:rPr>
        <w:t xml:space="preserve">институтида </w:t>
      </w:r>
      <w:r w:rsidRPr="0096609A">
        <w:rPr>
          <w:sz w:val="28"/>
          <w:szCs w:val="28"/>
          <w:lang w:val="uz-Cyrl-UZ"/>
        </w:rPr>
        <w:t xml:space="preserve">Р. Г. Бутенко қизиқарли тадқиқот </w:t>
      </w:r>
      <w:r w:rsidRPr="0096609A">
        <w:rPr>
          <w:bCs/>
          <w:sz w:val="28"/>
          <w:szCs w:val="28"/>
          <w:lang w:val="uz-Cyrl-UZ"/>
        </w:rPr>
        <w:t xml:space="preserve">ишларини </w:t>
      </w:r>
      <w:r w:rsidRPr="0096609A">
        <w:rPr>
          <w:sz w:val="28"/>
          <w:szCs w:val="28"/>
          <w:lang w:val="uz-Cyrl-UZ"/>
        </w:rPr>
        <w:t xml:space="preserve">амалга оширди. У целлюлоза, пек-тиноза ва </w:t>
      </w:r>
      <w:r w:rsidRPr="0096609A">
        <w:rPr>
          <w:bCs/>
          <w:sz w:val="28"/>
          <w:szCs w:val="28"/>
          <w:lang w:val="uz-Cyrl-UZ"/>
        </w:rPr>
        <w:t xml:space="preserve">бошқа </w:t>
      </w:r>
      <w:r w:rsidRPr="0096609A">
        <w:rPr>
          <w:sz w:val="28"/>
          <w:szCs w:val="28"/>
          <w:lang w:val="uz-Cyrl-UZ"/>
        </w:rPr>
        <w:t xml:space="preserve">фермент-лар ёрдамида ҳужайра пўстини емириб, ҳужайра модда — протопластларни </w:t>
      </w:r>
      <w:r w:rsidRPr="0096609A">
        <w:rPr>
          <w:bCs/>
          <w:sz w:val="28"/>
          <w:szCs w:val="28"/>
          <w:lang w:val="uz-Cyrl-UZ"/>
        </w:rPr>
        <w:t>элкш</w:t>
      </w:r>
    </w:p>
    <w:p w:rsidR="00C0158A" w:rsidRPr="0096609A" w:rsidRDefault="00C0158A" w:rsidP="00C0158A">
      <w:pPr>
        <w:jc w:val="both"/>
        <w:rPr>
          <w:sz w:val="28"/>
          <w:szCs w:val="28"/>
          <w:lang w:val="uz-Cyrl-UZ"/>
        </w:rPr>
      </w:pPr>
      <w:r w:rsidRPr="0096609A">
        <w:rPr>
          <w:sz w:val="28"/>
          <w:szCs w:val="28"/>
          <w:lang w:val="uz-Cyrl-UZ"/>
        </w:rPr>
        <w:t xml:space="preserve">ва сўнгра ҳар хил навлар ва турлар протопластини полиэти-ленгликоль ёрдамида аралаштириб, дурагай ҳужайралар олиш-га муваффақ бўлди. Ҳозирги вақтда фотосинтезнинг активлиги-ни оширишни икки </w:t>
      </w:r>
      <w:r w:rsidRPr="0096609A">
        <w:rPr>
          <w:bCs/>
          <w:sz w:val="28"/>
          <w:szCs w:val="28"/>
          <w:lang w:val="uz-Cyrl-UZ"/>
        </w:rPr>
        <w:t xml:space="preserve">усули </w:t>
      </w:r>
      <w:r w:rsidRPr="0096609A">
        <w:rPr>
          <w:sz w:val="28"/>
          <w:szCs w:val="28"/>
          <w:lang w:val="uz-Cyrl-UZ"/>
        </w:rPr>
        <w:t xml:space="preserve">— фотосинтетик тестлар бўйича се-лекция олиб бориш, СО2 нинг фотосинтез орқали ўзлаштирилиш генетик модификациясини амалга ошириш мавжуд. Озиқ-овқат муаммосини ҳал этишда хўжаликда айрим ўсимликларнинг якка </w:t>
      </w:r>
      <w:r w:rsidRPr="0096609A">
        <w:rPr>
          <w:bCs/>
          <w:sz w:val="28"/>
          <w:szCs w:val="28"/>
          <w:lang w:val="uz-Cyrl-UZ"/>
        </w:rPr>
        <w:t xml:space="preserve">ҳокимлигини </w:t>
      </w:r>
      <w:r w:rsidRPr="0096609A">
        <w:rPr>
          <w:sz w:val="28"/>
          <w:szCs w:val="28"/>
          <w:lang w:val="uz-Cyrl-UZ"/>
        </w:rPr>
        <w:t xml:space="preserve">бартараф этиш, зараркунанда ҳашаротлар-га қарши курашнинг биологик </w:t>
      </w:r>
      <w:r w:rsidRPr="0096609A">
        <w:rPr>
          <w:bCs/>
          <w:sz w:val="28"/>
          <w:szCs w:val="28"/>
          <w:lang w:val="uz-Cyrl-UZ"/>
        </w:rPr>
        <w:t xml:space="preserve">усулларидан </w:t>
      </w:r>
      <w:r w:rsidRPr="0096609A">
        <w:rPr>
          <w:sz w:val="28"/>
          <w:szCs w:val="28"/>
          <w:lang w:val="uz-Cyrl-UZ"/>
        </w:rPr>
        <w:t xml:space="preserve">кенг фойдаланиш мақсадга мувофиқ. Бу ўз-ўзидан агроценоз ва биогеоценоздаги биотик ва абиотик муносабатни чуқурроқ ўрганишни ва ана шу муносабатларнинг инсон </w:t>
      </w:r>
      <w:r w:rsidRPr="0096609A">
        <w:rPr>
          <w:bCs/>
          <w:sz w:val="28"/>
          <w:szCs w:val="28"/>
          <w:lang w:val="uz-Cyrl-UZ"/>
        </w:rPr>
        <w:t xml:space="preserve">учун </w:t>
      </w:r>
      <w:r w:rsidRPr="0096609A">
        <w:rPr>
          <w:sz w:val="28"/>
          <w:szCs w:val="28"/>
          <w:lang w:val="uz-Cyrl-UZ"/>
        </w:rPr>
        <w:t>энг қулай хилларини танлашни тақозо қилади.</w:t>
      </w:r>
    </w:p>
    <w:p w:rsidR="00C0158A" w:rsidRPr="0096609A" w:rsidRDefault="00C0158A" w:rsidP="00C0158A">
      <w:pPr>
        <w:jc w:val="both"/>
        <w:rPr>
          <w:sz w:val="28"/>
          <w:szCs w:val="28"/>
          <w:lang w:val="uz-Cyrl-UZ"/>
        </w:rPr>
      </w:pPr>
      <w:r w:rsidRPr="00F12474">
        <w:rPr>
          <w:sz w:val="28"/>
          <w:szCs w:val="28"/>
          <w:lang w:val="uz-Cyrl-UZ"/>
        </w:rPr>
        <w:t xml:space="preserve">Эволюцион назариянинг медицина тараққиёти учун ҳам аҳа-мияти катта. Маълумки, атроф-муҳитнинг ифлосланиши туфай-ли одам организмида хилма-хил мутациялар содир бўлмоқда. Уларнинг кўпчилиги одамда турли </w:t>
      </w:r>
      <w:r w:rsidRPr="00F12474">
        <w:rPr>
          <w:sz w:val="28"/>
          <w:szCs w:val="28"/>
          <w:lang w:val="uz-Cyrl-UZ"/>
        </w:rPr>
        <w:lastRenderedPageBreak/>
        <w:t xml:space="preserve">ирсий касалликларни келти-риб чиқармоқда. Одам генетикасида тўпланган маълумотларга қараганда, ҳозирги вақтда одамда учрайдиган ирсий касал-ликлар 3000 дан ортиб кетган. Бу касалликларнинг келиб чиқиш сабабларини </w:t>
      </w:r>
      <w:r w:rsidRPr="0096609A">
        <w:rPr>
          <w:sz w:val="28"/>
          <w:szCs w:val="28"/>
          <w:lang w:val="uz-Cyrl-UZ"/>
        </w:rPr>
        <w:t xml:space="preserve">ўрганиш, олдини олиш ва одамзоднинг келгуси ривожланиши </w:t>
      </w:r>
      <w:r w:rsidRPr="0096609A">
        <w:rPr>
          <w:bCs/>
          <w:sz w:val="28"/>
          <w:szCs w:val="28"/>
          <w:lang w:val="uz-Cyrl-UZ"/>
        </w:rPr>
        <w:t xml:space="preserve">йўналишини </w:t>
      </w:r>
      <w:r w:rsidRPr="0096609A">
        <w:rPr>
          <w:sz w:val="28"/>
          <w:szCs w:val="28"/>
          <w:lang w:val="uz-Cyrl-UZ"/>
        </w:rPr>
        <w:t>прогноз қилиш ҳам эволю-цион назарияда чуқур тадқиқот ишларининг ечими билан боғ-лиқ.</w:t>
      </w:r>
    </w:p>
    <w:p w:rsidR="00C0158A" w:rsidRPr="00F12474" w:rsidRDefault="00C0158A" w:rsidP="00C0158A">
      <w:pPr>
        <w:jc w:val="both"/>
        <w:rPr>
          <w:sz w:val="28"/>
          <w:szCs w:val="28"/>
          <w:lang w:val="uz-Cyrl-UZ"/>
        </w:rPr>
      </w:pPr>
      <w:r w:rsidRPr="0096609A">
        <w:rPr>
          <w:sz w:val="28"/>
          <w:szCs w:val="28"/>
          <w:lang w:val="uz-Cyrl-UZ"/>
        </w:rPr>
        <w:t xml:space="preserve">Атроф-муҳит ифлосланишининг </w:t>
      </w:r>
      <w:r w:rsidRPr="0096609A">
        <w:rPr>
          <w:bCs/>
          <w:sz w:val="28"/>
          <w:szCs w:val="28"/>
          <w:lang w:val="uz-Cyrl-UZ"/>
        </w:rPr>
        <w:t xml:space="preserve">ўсимликлар, </w:t>
      </w:r>
      <w:r w:rsidRPr="0096609A">
        <w:rPr>
          <w:sz w:val="28"/>
          <w:szCs w:val="28"/>
          <w:lang w:val="uz-Cyrl-UZ"/>
        </w:rPr>
        <w:t>замбуруғлар, одам прокариот организмларга таъсирини ўрганиш, унинг за-рарли оқибатларини олдиндан кўра билиш ва зарур кураш чо-ра-тадбнрларини ишлаб чиқиш эволюция синтетик назарияси</w:t>
      </w:r>
      <w:r w:rsidRPr="00F12474">
        <w:rPr>
          <w:sz w:val="28"/>
          <w:szCs w:val="28"/>
          <w:lang w:val="uz-Cyrl-UZ"/>
        </w:rPr>
        <w:t>ьинг ривожи билан узвий боғлиқдир. Қайд қилинганларнинг ҳаммаси эволюцион назария амалиёт учун ниҳоятда катта аҳа-миятга эга эканлигидан далолат беради.</w:t>
      </w:r>
    </w:p>
    <w:p w:rsidR="00C0158A" w:rsidRPr="005638F6" w:rsidRDefault="00C0158A" w:rsidP="00C0158A">
      <w:pPr>
        <w:jc w:val="center"/>
        <w:rPr>
          <w:b/>
          <w:sz w:val="28"/>
          <w:szCs w:val="28"/>
        </w:rPr>
      </w:pPr>
      <w:r w:rsidRPr="005638F6">
        <w:rPr>
          <w:b/>
          <w:sz w:val="28"/>
          <w:szCs w:val="28"/>
          <w:lang w:val="uz-Cyrl-UZ"/>
        </w:rPr>
        <w:t xml:space="preserve">2. Эволюцион таълимот ва табиатни муҳофаза </w:t>
      </w:r>
      <w:r w:rsidRPr="005638F6">
        <w:rPr>
          <w:b/>
          <w:bCs/>
          <w:sz w:val="28"/>
          <w:szCs w:val="28"/>
          <w:lang w:val="uz-Cyrl-UZ"/>
        </w:rPr>
        <w:t>қилиш</w:t>
      </w:r>
    </w:p>
    <w:p w:rsidR="00C0158A" w:rsidRPr="005638F6" w:rsidRDefault="00C0158A" w:rsidP="00C0158A">
      <w:pPr>
        <w:jc w:val="both"/>
        <w:rPr>
          <w:sz w:val="28"/>
          <w:szCs w:val="28"/>
          <w:lang w:val="uz-Cyrl-UZ"/>
        </w:rPr>
      </w:pPr>
      <w:r w:rsidRPr="005638F6">
        <w:rPr>
          <w:sz w:val="28"/>
          <w:szCs w:val="28"/>
          <w:lang w:val="uz-Cyrl-UZ"/>
        </w:rPr>
        <w:t xml:space="preserve">Табиатда ҳар бир организм тури </w:t>
      </w:r>
      <w:r w:rsidRPr="005638F6">
        <w:rPr>
          <w:bCs/>
          <w:sz w:val="28"/>
          <w:szCs w:val="28"/>
          <w:lang w:val="uz-Cyrl-UZ"/>
        </w:rPr>
        <w:t xml:space="preserve">алоҳида-алоҳида </w:t>
      </w:r>
      <w:r w:rsidRPr="005638F6">
        <w:rPr>
          <w:sz w:val="28"/>
          <w:szCs w:val="28"/>
          <w:lang w:val="uz-Cyrl-UZ"/>
        </w:rPr>
        <w:t xml:space="preserve">ҳолда мавжуд эмас. Улар доимо бир-бири билан органик боғлиқ бў-лади. Шунга кўра, айрим турларнинг у ёки бу сабабларга кўра қирилиб кетиши ўз навбатида биогеоценозга кирувчи бошқа турларнинг ўзаро мутаносиблиги.га салбий таъсир кўрсатади. Масалан, бирорта ўсимлик </w:t>
      </w:r>
      <w:r w:rsidRPr="005638F6">
        <w:rPr>
          <w:bCs/>
          <w:sz w:val="28"/>
          <w:szCs w:val="28"/>
          <w:lang w:val="uz-Cyrl-UZ"/>
        </w:rPr>
        <w:t xml:space="preserve">турининг </w:t>
      </w:r>
      <w:r w:rsidRPr="005638F6">
        <w:rPr>
          <w:sz w:val="28"/>
          <w:szCs w:val="28"/>
          <w:lang w:val="uz-Cyrl-UZ"/>
        </w:rPr>
        <w:t>қирилиб кетиши, ўз нав-батида 5—7 та ҳашарот ва бошқа умуртқасиз ҳайвонларнинг ҳам йўқолиб кетишига сабаб бўлади.</w:t>
      </w:r>
    </w:p>
    <w:p w:rsidR="00C0158A" w:rsidRPr="005638F6" w:rsidRDefault="00C0158A" w:rsidP="00C0158A">
      <w:pPr>
        <w:jc w:val="both"/>
        <w:rPr>
          <w:sz w:val="28"/>
          <w:szCs w:val="28"/>
          <w:lang w:val="uz-Cyrl-UZ"/>
        </w:rPr>
      </w:pPr>
      <w:r w:rsidRPr="005638F6">
        <w:rPr>
          <w:sz w:val="28"/>
          <w:szCs w:val="28"/>
          <w:lang w:val="uz-Cyrl-UZ"/>
        </w:rPr>
        <w:t xml:space="preserve">Илмий-техник революция даврида инсоннинг табиатга ара-лашуви тобора кескин тус олмоқда. Инсон янги саноат марказ-лари бунёд этганда ёки янги ерлар очганда, қишлоқ хўжалиги юритганда турмушда турли химиявий препаратлардан фойда-ланганда улар қандай оқибатларга олиб келишини кўпинча ол-диндан </w:t>
      </w:r>
      <w:r w:rsidRPr="005638F6">
        <w:rPr>
          <w:bCs/>
          <w:sz w:val="28"/>
          <w:szCs w:val="28"/>
          <w:lang w:val="uz-Cyrl-UZ"/>
        </w:rPr>
        <w:t xml:space="preserve">билмайди. </w:t>
      </w:r>
      <w:r w:rsidRPr="005638F6">
        <w:rPr>
          <w:sz w:val="28"/>
          <w:szCs w:val="28"/>
          <w:lang w:val="uz-Cyrl-UZ"/>
        </w:rPr>
        <w:t xml:space="preserve">Масалан, саноатни ривожлантириш, транс-портнинг </w:t>
      </w:r>
      <w:r w:rsidRPr="005638F6">
        <w:rPr>
          <w:bCs/>
          <w:sz w:val="28"/>
          <w:szCs w:val="28"/>
          <w:lang w:val="uz-Cyrl-UZ"/>
        </w:rPr>
        <w:t xml:space="preserve">кўпайиши </w:t>
      </w:r>
      <w:r w:rsidRPr="005638F6">
        <w:rPr>
          <w:sz w:val="28"/>
          <w:szCs w:val="28"/>
          <w:lang w:val="uz-Cyrl-UZ"/>
        </w:rPr>
        <w:t xml:space="preserve">билан уларнинг чиқиндилари, ўсимлик ва ҳайвонларнинг ёппасига нобуд бўлиши, биосферадаги мувоза-натнинг бузилиши рўй бериши мумкин. Шунга кўра, турли био-геоценозларда мувозанат бузилишнинг сабаб-оқибатларини ўр-ганиш эволюциянинг энг муҳим муаммоларидан бири бўлиб </w:t>
      </w:r>
      <w:r w:rsidRPr="005638F6">
        <w:rPr>
          <w:bCs/>
          <w:sz w:val="28"/>
          <w:szCs w:val="28"/>
          <w:lang w:val="uz-Cyrl-UZ"/>
        </w:rPr>
        <w:t xml:space="preserve">қолади. </w:t>
      </w:r>
      <w:r w:rsidRPr="005638F6">
        <w:rPr>
          <w:sz w:val="28"/>
          <w:szCs w:val="28"/>
          <w:lang w:val="uz-Cyrl-UZ"/>
        </w:rPr>
        <w:t>Уни ечмасдан туриб биосферадаги жараёнларни сама-рали равишда бошқариш мумкин эмас.</w:t>
      </w:r>
    </w:p>
    <w:p w:rsidR="00C0158A" w:rsidRPr="005638F6" w:rsidRDefault="00C0158A" w:rsidP="00C0158A">
      <w:pPr>
        <w:jc w:val="both"/>
        <w:rPr>
          <w:sz w:val="28"/>
          <w:szCs w:val="28"/>
          <w:lang w:val="uz-Cyrl-UZ"/>
        </w:rPr>
      </w:pPr>
      <w:r w:rsidRPr="005638F6">
        <w:rPr>
          <w:sz w:val="28"/>
          <w:szCs w:val="28"/>
          <w:lang w:val="uz-Cyrl-UZ"/>
        </w:rPr>
        <w:t>Ҳозирги вақтда энг хавфли ҳодисалардан бири табиатнинг тобора камбағаллашиб бораётганлигидир. Бу айниқса инсон фаолияти учун ниҳоятда фойдали бўлган ўсимлик ва ҳайвон турларининг йилдан-йилга камайиб кетаётганлигида кўзга яқ-қол ташланади. Фақат Узбекистоннинг ўзида 400 дан ортиқ ўсимлик тури ва 400 дан ортиқ ҳайвон зоти камёблиги бунинг ёрқин далилидир. Уларнинг аксарияти бир томондан, овлаш ёки кўплаб йиғиш билан, иккинчи томондан, табиий комплекслар-нинг йўқолиши ҳисобига рўй бермоқда. Кейинги вақтда янги навлар ва зотларнинг тарқалиши ҳисобига халқ селекцияси томонидан чиқарилган, маҳаллий шароитга яхши мослашган нав ва зотлар камайиб, баъзан эса тамомила йўқолиб кет-моқда.</w:t>
      </w:r>
    </w:p>
    <w:p w:rsidR="00C0158A" w:rsidRPr="005638F6" w:rsidRDefault="00C0158A" w:rsidP="00C0158A">
      <w:pPr>
        <w:jc w:val="both"/>
        <w:rPr>
          <w:sz w:val="28"/>
          <w:szCs w:val="28"/>
          <w:lang w:val="uz-Cyrl-UZ"/>
        </w:rPr>
      </w:pPr>
      <w:r w:rsidRPr="005638F6">
        <w:rPr>
          <w:sz w:val="28"/>
          <w:szCs w:val="28"/>
          <w:lang w:val="uz-Cyrl-UZ"/>
        </w:rPr>
        <w:t xml:space="preserve">Ҳозирги вақтда 250 000 юксак </w:t>
      </w:r>
      <w:r w:rsidRPr="005638F6">
        <w:rPr>
          <w:bCs/>
          <w:sz w:val="28"/>
          <w:szCs w:val="28"/>
          <w:lang w:val="uz-Cyrl-UZ"/>
        </w:rPr>
        <w:t xml:space="preserve">ўсимлик </w:t>
      </w:r>
      <w:r w:rsidRPr="005638F6">
        <w:rPr>
          <w:sz w:val="28"/>
          <w:szCs w:val="28"/>
          <w:lang w:val="uz-Cyrl-UZ"/>
        </w:rPr>
        <w:t xml:space="preserve">туридан 20 000 тури </w:t>
      </w:r>
      <w:r w:rsidRPr="005638F6">
        <w:rPr>
          <w:bCs/>
          <w:sz w:val="28"/>
          <w:szCs w:val="28"/>
          <w:lang w:val="uz-Cyrl-UZ"/>
        </w:rPr>
        <w:t xml:space="preserve">муҳофаза қялиниши </w:t>
      </w:r>
      <w:r w:rsidRPr="005638F6">
        <w:rPr>
          <w:sz w:val="28"/>
          <w:szCs w:val="28"/>
          <w:lang w:val="uz-Cyrl-UZ"/>
        </w:rPr>
        <w:t xml:space="preserve">зарур. </w:t>
      </w:r>
      <w:r w:rsidRPr="005638F6">
        <w:rPr>
          <w:bCs/>
          <w:sz w:val="28"/>
          <w:szCs w:val="28"/>
          <w:lang w:val="uz-Cyrl-UZ"/>
        </w:rPr>
        <w:t xml:space="preserve">Айниқса, </w:t>
      </w:r>
      <w:r w:rsidRPr="005638F6">
        <w:rPr>
          <w:sz w:val="28"/>
          <w:szCs w:val="28"/>
          <w:lang w:val="uz-Cyrl-UZ"/>
        </w:rPr>
        <w:t xml:space="preserve">Узбекистон, </w:t>
      </w:r>
      <w:r w:rsidRPr="005638F6">
        <w:rPr>
          <w:bCs/>
          <w:sz w:val="28"/>
          <w:szCs w:val="28"/>
          <w:lang w:val="uz-Cyrl-UZ"/>
        </w:rPr>
        <w:t xml:space="preserve">Қрим^ </w:t>
      </w:r>
      <w:r w:rsidRPr="005638F6">
        <w:rPr>
          <w:sz w:val="28"/>
          <w:szCs w:val="28"/>
          <w:lang w:val="uz-Cyrl-UZ"/>
        </w:rPr>
        <w:t xml:space="preserve">Украи-на, Молдавия, Қавказ ўсимликлари кўплаб нобуд бўлмоқда. Минг йиллардан бери сақланиб </w:t>
      </w:r>
      <w:r w:rsidRPr="005638F6">
        <w:rPr>
          <w:sz w:val="28"/>
          <w:szCs w:val="28"/>
          <w:lang w:val="uz-Cyrl-UZ"/>
        </w:rPr>
        <w:lastRenderedPageBreak/>
        <w:t xml:space="preserve">келаётган Урта Осиёдаги ме-вали дарахтларнинг кўп навлари ва </w:t>
      </w:r>
      <w:r w:rsidRPr="005638F6">
        <w:rPr>
          <w:bCs/>
          <w:sz w:val="28"/>
          <w:szCs w:val="28"/>
          <w:lang w:val="uz-Cyrl-UZ"/>
        </w:rPr>
        <w:t xml:space="preserve">уларнинг </w:t>
      </w:r>
      <w:r w:rsidRPr="005638F6">
        <w:rPr>
          <w:sz w:val="28"/>
          <w:szCs w:val="28"/>
          <w:lang w:val="uz-Cyrl-UZ"/>
        </w:rPr>
        <w:t>ёввойи аждодла-ри деярли йўқолди, дейиш мумкин. Европада маҳаллий ҳай-вонларнинг 175 та зотидан 115 таси тамомила йўқолиб кетиш арафасида турибди. Ваҳоланки, ана шу нав ва зотлар маҳал-лий шароитга яхши мослашган ва ноёб генлар наборига эга</w:t>
      </w:r>
      <w:r w:rsidRPr="00F12474">
        <w:rPr>
          <w:sz w:val="28"/>
          <w:szCs w:val="28"/>
          <w:lang w:val="uz-Cyrl-UZ"/>
        </w:rPr>
        <w:t xml:space="preserve">дир. Усимлик ва ҳайвонлар тур, нав, </w:t>
      </w:r>
      <w:r w:rsidRPr="005638F6">
        <w:rPr>
          <w:sz w:val="28"/>
          <w:szCs w:val="28"/>
          <w:lang w:val="uz-Cyrl-UZ"/>
        </w:rPr>
        <w:t xml:space="preserve">зотлари сонининг камайи-ши, генетик хилма-хилликнинг </w:t>
      </w:r>
      <w:r w:rsidRPr="005638F6">
        <w:rPr>
          <w:bCs/>
          <w:sz w:val="28"/>
          <w:szCs w:val="28"/>
          <w:lang w:val="uz-Cyrl-UZ"/>
        </w:rPr>
        <w:t xml:space="preserve">камайишига </w:t>
      </w:r>
      <w:r w:rsidRPr="005638F6">
        <w:rPr>
          <w:sz w:val="28"/>
          <w:szCs w:val="28"/>
          <w:lang w:val="uz-Cyrl-UZ"/>
        </w:rPr>
        <w:t>сабаб бўлади. Ҳар бир тур, зот ва нав мавжудлигини сақлаш фақат амалиётда эмас, балки органик олам эволюцияси жараёнининг нормал бо-риши учун ҳам муҳим аҳамиятга эга.</w:t>
      </w:r>
    </w:p>
    <w:p w:rsidR="00C0158A" w:rsidRPr="005638F6" w:rsidRDefault="00C0158A" w:rsidP="00C0158A">
      <w:pPr>
        <w:jc w:val="both"/>
        <w:rPr>
          <w:sz w:val="28"/>
          <w:szCs w:val="28"/>
          <w:lang w:val="uz-Cyrl-UZ"/>
        </w:rPr>
      </w:pPr>
      <w:r w:rsidRPr="005638F6">
        <w:rPr>
          <w:sz w:val="28"/>
          <w:szCs w:val="28"/>
          <w:lang w:val="uz-Cyrl-UZ"/>
        </w:rPr>
        <w:t xml:space="preserve">Камайиб кетган ҳайвон, ўсимлик турларини қайта тиклаш соҳасида олиб борилаётган тадқиқот натижаларига кўра бирор умуртқали </w:t>
      </w:r>
      <w:r w:rsidRPr="005638F6">
        <w:rPr>
          <w:bCs/>
          <w:sz w:val="28"/>
          <w:szCs w:val="28"/>
          <w:lang w:val="uz-Cyrl-UZ"/>
        </w:rPr>
        <w:t xml:space="preserve">ҳайвон </w:t>
      </w:r>
      <w:r w:rsidRPr="005638F6">
        <w:rPr>
          <w:sz w:val="28"/>
          <w:szCs w:val="28"/>
          <w:lang w:val="uz-Cyrl-UZ"/>
        </w:rPr>
        <w:t xml:space="preserve">тури 500 тадан, умуртқасиз ҳайвон </w:t>
      </w:r>
      <w:r w:rsidRPr="005638F6">
        <w:rPr>
          <w:bCs/>
          <w:sz w:val="28"/>
          <w:szCs w:val="28"/>
          <w:lang w:val="uz-Cyrl-UZ"/>
        </w:rPr>
        <w:t xml:space="preserve">тури </w:t>
      </w:r>
      <w:r w:rsidRPr="005638F6">
        <w:rPr>
          <w:sz w:val="28"/>
          <w:szCs w:val="28"/>
          <w:lang w:val="uz-Cyrl-UZ"/>
        </w:rPr>
        <w:t xml:space="preserve">50 мингдан кам бўлмаслиги керак. Акс ҳолда ўша ҳайвон тури-нинг мавжудлигини таъминлаш мумкин эмас. Агар ундан кам бўлса, тур генетик ахборотининг ярми сақланади, холос. Шуни ҳисобга олиб, Бош Ассамблеянинг табиатни муҳофаза қилиш бўйича Халқаро Иттифоқида, 1978 йил октябрь ойида </w:t>
      </w:r>
      <w:r w:rsidRPr="005638F6">
        <w:rPr>
          <w:bCs/>
          <w:sz w:val="28"/>
          <w:szCs w:val="28"/>
          <w:lang w:val="uz-Cyrl-UZ"/>
        </w:rPr>
        <w:t xml:space="preserve">қабул қилинган </w:t>
      </w:r>
      <w:r w:rsidRPr="005638F6">
        <w:rPr>
          <w:sz w:val="28"/>
          <w:szCs w:val="28"/>
          <w:lang w:val="uz-Cyrl-UZ"/>
        </w:rPr>
        <w:t>табиатни муҳофаза қилиш бутун дунё стратегиясишшг бир моддаси ҳар бир турга кирувчи популяциянинг ҳаётчанли-гини сақлаш учун етарли бўлган тур ичидаги ўзгаришларнинг тўлиқ миқдорини сақлашга қаратилган.</w:t>
      </w:r>
    </w:p>
    <w:p w:rsidR="00C0158A" w:rsidRPr="005638F6" w:rsidRDefault="00C0158A" w:rsidP="00C0158A">
      <w:pPr>
        <w:jc w:val="both"/>
        <w:rPr>
          <w:sz w:val="28"/>
          <w:szCs w:val="28"/>
          <w:lang w:val="uz-Cyrl-UZ"/>
        </w:rPr>
      </w:pPr>
      <w:r w:rsidRPr="005638F6">
        <w:rPr>
          <w:sz w:val="28"/>
          <w:szCs w:val="28"/>
          <w:lang w:val="uz-Cyrl-UZ"/>
        </w:rPr>
        <w:t xml:space="preserve">Ҳозирги вақтда ёввойи ва хонакилаштирилган ҳайвонлар, ма-даний ўсимликлар генофондини сақлашнинг бир неча усуллари ишлаб чиқилган. Биогеоценозларни табиий ҳолда сақлашга қа-ратилган қўриқхоналар, ботаника боғлари, ҳайвонот боғлари ташкил этиш, ўсимлик, ҳайвон ҳужайралари, тўқималари, ор-ганларини, тухум ҳужайралари, сперматозоидларини музлатил-ган ҳолда сақлаш, улардан янги организмлар етиштириш шу-лар жумласига киради. Дунё ҳайвонот боғларида ҳозир қуш-ларнинг 72 тури ва сут эмизувчиларнинг 162 тури </w:t>
      </w:r>
      <w:r w:rsidRPr="005638F6">
        <w:rPr>
          <w:bCs/>
          <w:sz w:val="28"/>
          <w:szCs w:val="28"/>
          <w:lang w:val="uz-Cyrl-UZ"/>
        </w:rPr>
        <w:t>сақланмоқ-</w:t>
      </w:r>
      <w:r w:rsidRPr="005638F6">
        <w:rPr>
          <w:sz w:val="28"/>
          <w:szCs w:val="28"/>
          <w:lang w:val="uz-Cyrl-UZ"/>
        </w:rPr>
        <w:t>да. Уларнинг 179 дан ортиқ тури урчитилмоқда. Лекин бу ерда диққат-эътиборни фақат уларни сақлашга қаратмоқ керак эмас. Чунки инбред йўл билан урчитиладиган организм авлод-ларида наслнинг ҳаётчанлиги пасайиб кетишини ҳамма били-ши ва шу са-бабли диққат-эътиборни тур ёки популяциянинг генетик хилма-хиллигини сақлашга қаратиш керак. Органик оламнинг хилма-хиллиги, турлар, популяция генотипининг тур-ли-туманлиги узоқ давом этган эволюция жараёнининг бизга қолдирган катта инъоми эканлигини унутмаслик керак.</w:t>
      </w:r>
    </w:p>
    <w:p w:rsidR="00C0158A" w:rsidRPr="00F12474" w:rsidRDefault="00C0158A" w:rsidP="00C0158A">
      <w:pPr>
        <w:jc w:val="both"/>
        <w:rPr>
          <w:sz w:val="28"/>
          <w:szCs w:val="28"/>
          <w:lang w:val="uz-Cyrl-UZ"/>
        </w:rPr>
      </w:pPr>
      <w:r w:rsidRPr="00F12474">
        <w:rPr>
          <w:b/>
          <w:bCs/>
          <w:sz w:val="28"/>
          <w:szCs w:val="28"/>
          <w:lang w:val="uz-Cyrl-UZ"/>
        </w:rPr>
        <w:t>3. Эволюцион таълимотнинг методологик асоси</w:t>
      </w:r>
    </w:p>
    <w:p w:rsidR="00C0158A" w:rsidRPr="00B40630" w:rsidRDefault="00C0158A" w:rsidP="00C0158A">
      <w:pPr>
        <w:jc w:val="both"/>
        <w:rPr>
          <w:sz w:val="28"/>
          <w:szCs w:val="28"/>
        </w:rPr>
      </w:pPr>
      <w:r w:rsidRPr="00B40630">
        <w:rPr>
          <w:sz w:val="28"/>
          <w:szCs w:val="28"/>
          <w:lang w:val="uz-Cyrl-UZ"/>
        </w:rPr>
        <w:t xml:space="preserve">Ч. Дарвин таълимоти органик олам эволюциясини илмий-материалистик нуқтаи назардан тушунтириб берди.Утабиатдаги воқеа-ҳодисаларни объектив равишда ифодалайди. Эволю-цион таълимотнинг материалистик ғояси </w:t>
      </w:r>
      <w:r w:rsidRPr="00B40630">
        <w:rPr>
          <w:bCs/>
          <w:sz w:val="28"/>
          <w:szCs w:val="28"/>
          <w:lang w:val="uz-Cyrl-UZ"/>
        </w:rPr>
        <w:t xml:space="preserve">айниқса </w:t>
      </w:r>
      <w:r w:rsidRPr="00B40630">
        <w:rPr>
          <w:sz w:val="28"/>
          <w:szCs w:val="28"/>
          <w:lang w:val="uz-Cyrl-UZ"/>
        </w:rPr>
        <w:t xml:space="preserve">табиатга тарихий ёндашишда кўзга </w:t>
      </w:r>
      <w:r w:rsidRPr="00B40630">
        <w:rPr>
          <w:bCs/>
          <w:sz w:val="28"/>
          <w:szCs w:val="28"/>
          <w:lang w:val="uz-Cyrl-UZ"/>
        </w:rPr>
        <w:t xml:space="preserve">яққол </w:t>
      </w:r>
      <w:r w:rsidRPr="00B40630">
        <w:rPr>
          <w:sz w:val="28"/>
          <w:szCs w:val="28"/>
          <w:lang w:val="uz-Cyrl-UZ"/>
        </w:rPr>
        <w:t xml:space="preserve">ташланади. У органик </w:t>
      </w:r>
      <w:r w:rsidRPr="00B40630">
        <w:rPr>
          <w:bCs/>
          <w:sz w:val="28"/>
          <w:szCs w:val="28"/>
          <w:lang w:val="uz-Cyrl-UZ"/>
        </w:rPr>
        <w:t>олам-</w:t>
      </w:r>
      <w:r w:rsidRPr="00B40630">
        <w:rPr>
          <w:sz w:val="28"/>
          <w:szCs w:val="28"/>
          <w:lang w:val="uz-Cyrl-UZ"/>
        </w:rPr>
        <w:t>нинг генетик код тузилишидан то биосферагача бўлган ривож-ланишини тарихий жараён натижаси деб талқин қилади.</w:t>
      </w:r>
    </w:p>
    <w:p w:rsidR="00C0158A" w:rsidRPr="00B40630" w:rsidRDefault="00C0158A" w:rsidP="00C0158A">
      <w:pPr>
        <w:jc w:val="both"/>
        <w:rPr>
          <w:sz w:val="28"/>
          <w:szCs w:val="28"/>
        </w:rPr>
      </w:pPr>
      <w:r w:rsidRPr="00B40630">
        <w:rPr>
          <w:sz w:val="28"/>
          <w:szCs w:val="28"/>
          <w:lang w:val="uz-Cyrl-UZ"/>
        </w:rPr>
        <w:t xml:space="preserve">Дарвин органик оламнинг тарихий ривожланиши билан бирга организмларнинг </w:t>
      </w:r>
      <w:r w:rsidRPr="00B40630">
        <w:rPr>
          <w:bCs/>
          <w:sz w:val="28"/>
          <w:szCs w:val="28"/>
          <w:lang w:val="uz-Cyrl-UZ"/>
        </w:rPr>
        <w:t xml:space="preserve">муҳитга </w:t>
      </w:r>
      <w:r w:rsidRPr="00B40630">
        <w:rPr>
          <w:sz w:val="28"/>
          <w:szCs w:val="28"/>
          <w:lang w:val="uz-Cyrl-UZ"/>
        </w:rPr>
        <w:t>мосланишини ҳам илмий асосда тушунтириб, табиатшунослик соҳасидан идеализм, метафизика</w:t>
      </w:r>
      <w:r>
        <w:rPr>
          <w:sz w:val="28"/>
          <w:szCs w:val="28"/>
          <w:lang w:val="uz-Cyrl-UZ"/>
        </w:rPr>
        <w:t xml:space="preserve"> </w:t>
      </w:r>
      <w:r w:rsidRPr="00B40630">
        <w:rPr>
          <w:sz w:val="28"/>
          <w:szCs w:val="28"/>
          <w:lang w:val="uz-Cyrl-UZ"/>
        </w:rPr>
        <w:t xml:space="preserve">оқимларини қувиб чиқарди </w:t>
      </w:r>
      <w:r w:rsidRPr="00B40630">
        <w:rPr>
          <w:sz w:val="28"/>
          <w:szCs w:val="28"/>
          <w:lang w:val="uz-Cyrl-UZ"/>
        </w:rPr>
        <w:lastRenderedPageBreak/>
        <w:t>ва биологиянинг кенг кўламда ри-вожланишига йўл очиб берди.</w:t>
      </w:r>
    </w:p>
    <w:p w:rsidR="00C0158A" w:rsidRPr="00B40630" w:rsidRDefault="00C0158A" w:rsidP="00C0158A">
      <w:pPr>
        <w:jc w:val="both"/>
        <w:rPr>
          <w:sz w:val="28"/>
          <w:szCs w:val="28"/>
          <w:lang w:val="uz-Cyrl-UZ"/>
        </w:rPr>
      </w:pPr>
      <w:r w:rsidRPr="00B40630">
        <w:rPr>
          <w:sz w:val="28"/>
          <w:szCs w:val="28"/>
          <w:lang w:val="uz-Cyrl-UZ"/>
        </w:rPr>
        <w:t xml:space="preserve">Эволюцион назариянинг материалистик моҳияти шундан иборатки, у биологик эволюциянинг мураккаб жараёнларини ирсий ўзгарувчанлик, яшаш учун кураш, табиий танланиш, алоҳидаланиш каби моддий омиллар ёрдамида изоҳлаб ва ило-ҳий кучларга ўрин қолдирмайди. Эволюцияни ҳаракатланти-рувчи кучларнинг моддийлигини тан олиш дарвинизмнинг </w:t>
      </w:r>
      <w:r w:rsidRPr="00B40630">
        <w:rPr>
          <w:bCs/>
          <w:sz w:val="28"/>
          <w:szCs w:val="28"/>
          <w:lang w:val="uz-Cyrl-UZ"/>
        </w:rPr>
        <w:t xml:space="preserve">илмий </w:t>
      </w:r>
      <w:r w:rsidRPr="00B40630">
        <w:rPr>
          <w:sz w:val="28"/>
          <w:szCs w:val="28"/>
          <w:lang w:val="uz-Cyrl-UZ"/>
        </w:rPr>
        <w:t xml:space="preserve">назарияга айланишида муҳим аҳамият касб этган Эво-люция жараёнига олиб келувчи асосий зиддият популяция тарки-бига кирувчи сифат жиҳатдан фарқ қилувчи индивидлар билан муҳит ўртасидаги зиддиятлардир. Бу зиддият ички зиддият бў-либ, </w:t>
      </w:r>
      <w:r w:rsidRPr="00B40630">
        <w:rPr>
          <w:bCs/>
          <w:sz w:val="28"/>
          <w:szCs w:val="28"/>
          <w:lang w:val="uz-Cyrl-UZ"/>
        </w:rPr>
        <w:t xml:space="preserve">тузилиш </w:t>
      </w:r>
      <w:r w:rsidRPr="00B40630">
        <w:rPr>
          <w:sz w:val="28"/>
          <w:szCs w:val="28"/>
          <w:lang w:val="uz-Cyrl-UZ"/>
        </w:rPr>
        <w:t xml:space="preserve">даражасининг </w:t>
      </w:r>
      <w:r w:rsidRPr="00B40630">
        <w:rPr>
          <w:bCs/>
          <w:sz w:val="28"/>
          <w:szCs w:val="28"/>
          <w:lang w:val="uz-Cyrl-UZ"/>
        </w:rPr>
        <w:t xml:space="preserve">юксалиши </w:t>
      </w:r>
      <w:r w:rsidRPr="00B40630">
        <w:rPr>
          <w:sz w:val="28"/>
          <w:szCs w:val="28"/>
          <w:lang w:val="uz-Cyrl-UZ"/>
        </w:rPr>
        <w:t>билан бу муносабатлар кучая боради. Организм билан муҳит ўртасидаги зиддиятлар яшаш учун кураш, табиий танланиш, мавжуд ва янги мосла-нишларнинг пайдо бўлиши билан бартараф қилинади.</w:t>
      </w:r>
    </w:p>
    <w:p w:rsidR="00C0158A" w:rsidRPr="00B40630" w:rsidRDefault="00C0158A" w:rsidP="00C0158A">
      <w:pPr>
        <w:jc w:val="both"/>
        <w:rPr>
          <w:sz w:val="28"/>
          <w:szCs w:val="28"/>
          <w:lang w:val="uz-Cyrl-UZ"/>
        </w:rPr>
      </w:pPr>
      <w:r w:rsidRPr="00B40630">
        <w:rPr>
          <w:sz w:val="28"/>
          <w:szCs w:val="28"/>
          <w:lang w:val="uz-Cyrl-UZ"/>
        </w:rPr>
        <w:t xml:space="preserve">Органик оламдаги эволюция қарама-қаршилик </w:t>
      </w:r>
      <w:r w:rsidRPr="00B40630">
        <w:rPr>
          <w:bCs/>
          <w:sz w:val="28"/>
          <w:szCs w:val="28"/>
          <w:lang w:val="uz-Cyrl-UZ"/>
        </w:rPr>
        <w:t xml:space="preserve">кураши </w:t>
      </w:r>
      <w:r w:rsidRPr="00B40630">
        <w:rPr>
          <w:sz w:val="28"/>
          <w:szCs w:val="28"/>
          <w:lang w:val="uz-Cyrl-UZ"/>
        </w:rPr>
        <w:t>мав-жуд тузилиш, форма ва ҳоказоларни сақлаш билан, уларнинг янги шароитда ўзгариши ўртасидаги зиддиятни бартараф этиш_ натижаси эканлигини қайд этиш зарур. Зиддиятлар кураши орқали Дарвин биологиянинг энг асосий масалаларидан бири бўлган органик оламдаги мосланиш муаммосини ҳам материа-листик асосда тушунтирди. Эволюцион таълимот органик олам доимо ҳаракатда, ўзаро муносабатда ва қарама-қаршиликда эканлигини атрофлама очиб берди. Органик оламдаги тарихий ривожланиш юзаки қараганда тасодифий ҳодисаларга, тўсат-дан пайдо бўладиган ўзгаришларга асосланса-да, аслида у та-биий танланиш орқали маълум йўналишга киради. Молекуляр генетик даражадаги муқаррар ва қонуний ўзгарувчанлик яшаш учун кураш индивидларнинг қирилиши даражасида бутун эво-люцион жараён учун қонуний ва йўналишли бўлади. Эволю-цион таълимотда ривожланиш жараёни бир томондан узлукли, миқдор, иккинчи томондан, секин ва тез содир бўлувчи сифат ўзгаришларини алмашлаб туриши натйжаси эканлигини қайд этиш керак. Эволюцияни ҳаракатлантирувчи кучлар ривожла-наётган системаларнинг ҳар бири, чунончи, популяция, тур, био-геоценоз ичида бўлиши ишончли далиллар билан тушунтириб берилди.</w:t>
      </w:r>
    </w:p>
    <w:p w:rsidR="00C0158A" w:rsidRPr="00B40630" w:rsidRDefault="00C0158A" w:rsidP="00C0158A">
      <w:pPr>
        <w:jc w:val="both"/>
        <w:rPr>
          <w:sz w:val="28"/>
          <w:szCs w:val="28"/>
          <w:lang w:val="uz-Cyrl-UZ"/>
        </w:rPr>
      </w:pPr>
      <w:r w:rsidRPr="00B40630">
        <w:rPr>
          <w:sz w:val="28"/>
          <w:szCs w:val="28"/>
          <w:lang w:val="uz-Cyrl-UZ"/>
        </w:rPr>
        <w:t xml:space="preserve">Диалектик материализм фалсафаси сингари дарвинизмда ҳам органик оламнинг ривожланиш манбаи бўлиб, зиддиятлар ҳисобланади, тараққиёт эса қарама-қаршилик курашидан ибо-рат, деб </w:t>
      </w:r>
      <w:r w:rsidRPr="00B40630">
        <w:rPr>
          <w:bCs/>
          <w:sz w:val="28"/>
          <w:szCs w:val="28"/>
          <w:lang w:val="uz-Cyrl-UZ"/>
        </w:rPr>
        <w:t xml:space="preserve">талқин </w:t>
      </w:r>
      <w:r w:rsidRPr="00B40630">
        <w:rPr>
          <w:sz w:val="28"/>
          <w:szCs w:val="28"/>
          <w:lang w:val="uz-Cyrl-UZ"/>
        </w:rPr>
        <w:t>қилинади. Бу эволюцион назариянинг методо-логик асосини ташкил этади. Эволюциянинг бошқа кўпгина муаммолари, хусусан, эски тузилишнинг янги тузилишга ўти-ши, ривожланишнинг йўналишли ва йўналишсизлиги, прогресс ва регресс, эволюциянинг қайтарилмаслиги, қайтарилиши ҳам фалсафий тавсифга эга. Эволюциянинг асосий йўналиши май-да ирсий ўзгаришлар танланиш туфайли йиғила бориши ҳисо-бига амалга ошади.</w:t>
      </w:r>
    </w:p>
    <w:p w:rsidR="00C0158A" w:rsidRPr="00B40630" w:rsidRDefault="00C0158A" w:rsidP="00C0158A">
      <w:pPr>
        <w:jc w:val="both"/>
        <w:rPr>
          <w:sz w:val="28"/>
          <w:szCs w:val="28"/>
          <w:lang w:val="uz-Cyrl-UZ"/>
        </w:rPr>
      </w:pPr>
      <w:r w:rsidRPr="00B40630">
        <w:rPr>
          <w:sz w:val="28"/>
          <w:szCs w:val="28"/>
          <w:lang w:val="uz-Cyrl-UZ"/>
        </w:rPr>
        <w:t>Шундай қилиб, бошқа биология фанларига нисбатан эволю-цион назария ривожланишнинг умумий қонунларини ўрганув-чи фалсафа (диалектика) билан чамбарчас боғлиқдир. Ривож-ланишнинг диалектика концепцияси эволюцион назария учун методологик асос бўлиши билан бирга ўзи ҳам эволюцион таъ-лимот маълумотларини хулосалаб такомиллаштира боради.</w:t>
      </w:r>
    </w:p>
    <w:p w:rsidR="00C0158A" w:rsidRPr="00B40630" w:rsidRDefault="00C0158A" w:rsidP="00C0158A">
      <w:pPr>
        <w:jc w:val="both"/>
        <w:rPr>
          <w:sz w:val="28"/>
          <w:szCs w:val="28"/>
          <w:lang w:val="uz-Cyrl-UZ"/>
        </w:rPr>
      </w:pPr>
      <w:r w:rsidRPr="00B40630">
        <w:rPr>
          <w:sz w:val="28"/>
          <w:szCs w:val="28"/>
          <w:lang w:val="uz-Cyrl-UZ"/>
        </w:rPr>
        <w:lastRenderedPageBreak/>
        <w:t>4. Эволюциянинг муаммоли масалалари</w:t>
      </w:r>
    </w:p>
    <w:p w:rsidR="00C0158A" w:rsidRPr="00B40630" w:rsidRDefault="00C0158A" w:rsidP="00C0158A">
      <w:pPr>
        <w:jc w:val="both"/>
        <w:rPr>
          <w:sz w:val="28"/>
          <w:szCs w:val="28"/>
          <w:lang w:val="uz-Cyrl-UZ"/>
        </w:rPr>
      </w:pPr>
      <w:r w:rsidRPr="00B40630">
        <w:rPr>
          <w:sz w:val="28"/>
          <w:szCs w:val="28"/>
          <w:lang w:val="uz-Cyrl-UZ"/>
        </w:rPr>
        <w:t>Эволюция жараёнининг ҳал қилинмаган кўпгина масалала-ри бор. Улардан бири турнинг бир экологик шароитдан бошқа экологик шароитга ўтиш сабабларини аниқлашдир. Баъзи эво-люционистлар онтогенетик реакция кенг кўламда беқарор бўлишини, бошқалари преадаптацияни, учинчилари ўзгарувчанликнинг сафарбарлик резервини ва танлаш ҳодисасини бун-га асосий сабаб деб кўрсатмоқдалар.</w:t>
      </w:r>
    </w:p>
    <w:p w:rsidR="00C0158A" w:rsidRPr="00B40630" w:rsidRDefault="00C0158A" w:rsidP="00C0158A">
      <w:pPr>
        <w:jc w:val="both"/>
        <w:rPr>
          <w:sz w:val="28"/>
          <w:szCs w:val="28"/>
          <w:lang w:val="uz-Cyrl-UZ"/>
        </w:rPr>
      </w:pPr>
      <w:r w:rsidRPr="00B40630">
        <w:rPr>
          <w:sz w:val="28"/>
          <w:szCs w:val="28"/>
          <w:lang w:val="uz-Cyrl-UZ"/>
        </w:rPr>
        <w:t>Эволюция асосий омилларининг табиий танланишга бўлган муносабатини аниқлашда ҳам олимлар орасида якдиллик йўқ. Баъзи олимлар эволюциянинг бошланғич омилларидан ҳисоб-ланган мутация жараёни, популяция тўлқини, алоҳидаланиш,, табиий танланишнинг ҳар бирининг «босими» эволюцияни ву-жудга келтиради, деб талқин қиладилар. Бу омилларга баъзи-лар дурагай (комбинатив) ўзгарувчанликни ҳам киритадилар. Бундай тасаввурлар албатта эволюция омиллари сонини ка-майтиради, уларнинг таъсирини тенг қийматли қилиб қўяди ва оқибатда қўйилган муаммони соддалаштиради. Булардан таш-қари, юқоридаги тасаввурларда ҳайвонларнинг хатти-ҳаракати, фенотип, популяция тузилиши, ҳар хил урчишнинг роли эволю-ция жараёнида тегишли баҳоланмаган.</w:t>
      </w:r>
    </w:p>
    <w:p w:rsidR="00C0158A" w:rsidRPr="00B40630" w:rsidRDefault="00C0158A" w:rsidP="00C0158A">
      <w:pPr>
        <w:jc w:val="both"/>
        <w:rPr>
          <w:sz w:val="28"/>
          <w:szCs w:val="28"/>
        </w:rPr>
      </w:pPr>
      <w:r w:rsidRPr="00B40630">
        <w:rPr>
          <w:sz w:val="28"/>
          <w:szCs w:val="28"/>
          <w:lang w:val="uz-Cyrl-UZ"/>
        </w:rPr>
        <w:t>Табиий танланишни эволюциянинг бошланғич омилларига киритиш ҳам мунозарага сабаб бўлмоқда. Буларнинг ҳаммаси эволюция омилларини классификациялаш эволюцион назария-да долзарб муаммо эканлигидан далолат беради.</w:t>
      </w:r>
    </w:p>
    <w:p w:rsidR="00C0158A" w:rsidRPr="00B40630" w:rsidRDefault="00C0158A" w:rsidP="00C0158A">
      <w:pPr>
        <w:jc w:val="both"/>
        <w:rPr>
          <w:sz w:val="28"/>
          <w:szCs w:val="28"/>
          <w:lang w:val="uz-Cyrl-UZ"/>
        </w:rPr>
      </w:pPr>
      <w:r w:rsidRPr="00B40630">
        <w:rPr>
          <w:sz w:val="28"/>
          <w:szCs w:val="28"/>
          <w:lang w:val="uz-Cyrl-UZ"/>
        </w:rPr>
        <w:t>Баъзи олимлар табиий танланишни эволюциянинг бошлан-ғич омилларига киритиб бўлмайди, чунки у бошқа омиллардан алоҳида бўлса, ҳам, уларнинг таъсирини бирлаштирувчи меха-низми деб уқтирадилар. Яшаш учун курашни эволюцион омил-лари қаторига киритиш лозимлиги ҳақида ҳам фикр билдирил-моқда. Шу муносабат билан И. Шмальгаузен эволюциянинг генетик-математик назариясини қаттиқ танқид қилади ва бун-дай тадқиқотлар эволюция механизмини очиб бермаслиги, унинг қонуниятларини тўлиғича ифода эта олмаслиги, чунки унда яшаш учун кураш тушунчаси диққат-эътибордан четда қолганлигини, табиий танланиш ташқи омил, организм эса бў-шанг объект сифатида талқин этилганлигини таъкидлайди.</w:t>
      </w:r>
    </w:p>
    <w:p w:rsidR="00C0158A" w:rsidRPr="00B40630" w:rsidRDefault="00C0158A" w:rsidP="00C0158A">
      <w:pPr>
        <w:jc w:val="both"/>
        <w:rPr>
          <w:sz w:val="28"/>
          <w:szCs w:val="28"/>
          <w:lang w:val="uz-Cyrl-UZ"/>
        </w:rPr>
      </w:pPr>
      <w:r w:rsidRPr="00B40630">
        <w:rPr>
          <w:sz w:val="28"/>
          <w:szCs w:val="28"/>
          <w:lang w:val="uz-Cyrl-UZ"/>
        </w:rPr>
        <w:t>Яшаш учун курашни эволюция омили сифатида талқин қи-лишдаги келишмовчилик микроэволюциянинг популяцион меха-низмини тушунтиришда генетик ва экологик ёндашишнинг маъ-л)гм жиҳатдан алоҳидалигидадир, яъни уларнинг эволюция</w:t>
      </w:r>
      <w:r>
        <w:rPr>
          <w:sz w:val="28"/>
          <w:szCs w:val="28"/>
          <w:lang w:val="uz-Cyrl-UZ"/>
        </w:rPr>
        <w:t xml:space="preserve"> </w:t>
      </w:r>
      <w:r w:rsidRPr="00B40630">
        <w:rPr>
          <w:sz w:val="28"/>
          <w:szCs w:val="28"/>
          <w:lang w:val="uz-Cyrl-UZ"/>
        </w:rPr>
        <w:t>ҳодисаларини тушунтиришда ҳали тўлиғича бирлашмаганлигидадир.</w:t>
      </w:r>
    </w:p>
    <w:p w:rsidR="00C0158A" w:rsidRPr="00B40630" w:rsidRDefault="00C0158A" w:rsidP="00C0158A">
      <w:pPr>
        <w:jc w:val="both"/>
        <w:rPr>
          <w:sz w:val="28"/>
          <w:szCs w:val="28"/>
          <w:lang w:val="uz-Cyrl-UZ"/>
        </w:rPr>
      </w:pPr>
      <w:r w:rsidRPr="00B40630">
        <w:rPr>
          <w:sz w:val="28"/>
          <w:szCs w:val="28"/>
          <w:lang w:val="uz-Cyrl-UZ"/>
        </w:rPr>
        <w:t>Симпатрик тур пайдо бўлиши, генетик-автоматик жараён, генлар дрейфи билан танланишнинг алоқаси, популяция ичида-ги рақобат, гуруҳли танлаш ва унинг зволюциядаги роли ҳақи-да ҳам мунозара бормоқда. Геологик солномаларнинг чалалиги билан юқори таксонлар келиб чиқишининг алоқаси, қисқа гео-логик давр ичида эволюция жараёнининг нисбатан тезлиги-нинг ортиши муаммолари ҳам ҳали ўз ечимини тўлиғича топганича йўқ.</w:t>
      </w:r>
    </w:p>
    <w:p w:rsidR="00C0158A" w:rsidRPr="00B40630" w:rsidRDefault="00C0158A" w:rsidP="00C0158A">
      <w:pPr>
        <w:jc w:val="both"/>
        <w:rPr>
          <w:sz w:val="28"/>
          <w:szCs w:val="28"/>
          <w:lang w:val="uz-Cyrl-UZ"/>
        </w:rPr>
      </w:pPr>
      <w:r w:rsidRPr="00B40630">
        <w:rPr>
          <w:sz w:val="28"/>
          <w:szCs w:val="28"/>
          <w:lang w:val="uz-Cyrl-UZ"/>
        </w:rPr>
        <w:lastRenderedPageBreak/>
        <w:t>Эволюцияда абиотик ва биотик омилларнинг етакчи роли ҳам мунозарага сабаб бўлмоқда. Дарвиннинг эволюция жараё-нида биотик омилларнинг роли ниҳоятда катта эканлиги ҳақи-даги ғояси кўпчилик биологлар томонидан эътироф этилса-да, лекин унга қарама-қарши, космик ва геологик сабаблар роли-га ортиқча баҳо берувчилар ҳам учрайди. Эволюция омиллари ва қонунлари ҳақидаги масалаларнинг ҳолати эволюцион таъ-лимотнинг янада ривожланишини чеклаб қўйиши мумкинлиги-ни таъкидлаб ўтмоқ керак.</w:t>
      </w:r>
    </w:p>
    <w:p w:rsidR="00C0158A" w:rsidRPr="00B40630" w:rsidRDefault="00C0158A" w:rsidP="00C0158A">
      <w:pPr>
        <w:jc w:val="both"/>
        <w:rPr>
          <w:sz w:val="28"/>
          <w:szCs w:val="28"/>
          <w:lang w:val="uz-Cyrl-UZ"/>
        </w:rPr>
      </w:pPr>
      <w:r w:rsidRPr="00B40630">
        <w:rPr>
          <w:sz w:val="28"/>
          <w:szCs w:val="28"/>
          <w:lang w:val="uz-Cyrl-UZ"/>
        </w:rPr>
        <w:t>Дарвин таълимоти эволюция жараёни механизми ва қону-ниятларини тадқиқ қилиш билан бирга, турли биологик систе-маларнинг яшаш шароитига мосланиши, органик оламнинг хилма-хиллиги сабабларини тушунтириб берган таълимотдир. Бироқ Дарвин таълимоти эволюциянинг синтетик назарияси органик олам эволюция билан боғлиқ барча муаммоларни ҳал қилди, деб айтиш қийин.</w:t>
      </w:r>
    </w:p>
    <w:p w:rsidR="00C0158A" w:rsidRPr="005638F6" w:rsidRDefault="00C0158A" w:rsidP="00C0158A">
      <w:pPr>
        <w:jc w:val="center"/>
        <w:rPr>
          <w:b/>
          <w:sz w:val="28"/>
          <w:szCs w:val="28"/>
          <w:lang w:val="uz-Cyrl-UZ"/>
        </w:rPr>
      </w:pPr>
      <w:r w:rsidRPr="005638F6">
        <w:rPr>
          <w:b/>
          <w:sz w:val="28"/>
          <w:szCs w:val="28"/>
          <w:lang w:val="uz-Cyrl-UZ"/>
        </w:rPr>
        <w:t>5. Дарвинизм ва антидарвинизм</w:t>
      </w:r>
    </w:p>
    <w:p w:rsidR="00C0158A" w:rsidRPr="00B40630" w:rsidRDefault="00C0158A" w:rsidP="00C0158A">
      <w:pPr>
        <w:jc w:val="both"/>
        <w:rPr>
          <w:sz w:val="28"/>
          <w:szCs w:val="28"/>
          <w:lang w:val="uz-Cyrl-UZ"/>
        </w:rPr>
      </w:pPr>
      <w:r w:rsidRPr="00B40630">
        <w:rPr>
          <w:sz w:val="28"/>
          <w:szCs w:val="28"/>
          <w:lang w:val="uz-Cyrl-UZ"/>
        </w:rPr>
        <w:t>Ҳозирги замонда эволюциянинг синтетик назарияси кенг тарқалганлигига қарамай, эволюцион таълимотга қарши бўл-ган хилма-хил тасаввурлар, назариялар мавжуд.</w:t>
      </w:r>
    </w:p>
    <w:p w:rsidR="00C0158A" w:rsidRPr="00B40630" w:rsidRDefault="00C0158A" w:rsidP="00C0158A">
      <w:pPr>
        <w:jc w:val="both"/>
        <w:rPr>
          <w:sz w:val="28"/>
          <w:szCs w:val="28"/>
          <w:lang w:val="uz-Cyrl-UZ"/>
        </w:rPr>
      </w:pPr>
      <w:r w:rsidRPr="00B40630">
        <w:rPr>
          <w:sz w:val="28"/>
          <w:szCs w:val="28"/>
          <w:lang w:val="uz-Cyrl-UZ"/>
        </w:rPr>
        <w:t>Антидарвинистик назариялар орасида Берг асос солган но-могенез кенг ўрин олган. Берг органик олам эволюцияси тасо-дифий ўзгаришлар, табиий танланиш асосида эмас, баъзи бир қонуниятлар орқали рўй беришини тан олади. Дарвин органи-змлардаги мосланиш, мақсадга мувофиқлик табиий танланиш натижаси, деб уқтирган бўлса, Берг мақсадга мувофиқлик ҳар бир индивидга хос азалий хусусият, деб талқин қилади.</w:t>
      </w:r>
    </w:p>
    <w:p w:rsidR="00C0158A" w:rsidRPr="00B40630" w:rsidRDefault="00C0158A" w:rsidP="00C0158A">
      <w:pPr>
        <w:jc w:val="both"/>
        <w:rPr>
          <w:sz w:val="28"/>
          <w:szCs w:val="28"/>
          <w:lang w:val="uz-Cyrl-UZ"/>
        </w:rPr>
      </w:pPr>
      <w:r w:rsidRPr="00B40630">
        <w:rPr>
          <w:sz w:val="28"/>
          <w:szCs w:val="28"/>
          <w:lang w:val="uz-Cyrl-UZ"/>
        </w:rPr>
        <w:t>Неономогенетик концепция панпсихизм ғоясини қувватлайди. Унинг муаллифларидан бири бўлган Оже муртак плазмаси ўзи-нинг ички физик-химиявий мувозанат ўзгаришини онгли ра-вишда мутациялардан излайди, деб қайд қилади. Р. Элкен мулоҳазасига кўра, эволюция учун тасодифийлик эмас, балки мақсадга мувофиқ, мураккаб онгли тартиб муҳим ҳисобланади.</w:t>
      </w:r>
    </w:p>
    <w:p w:rsidR="00C0158A" w:rsidRPr="00B40630" w:rsidRDefault="00C0158A" w:rsidP="00C0158A">
      <w:pPr>
        <w:jc w:val="both"/>
        <w:rPr>
          <w:sz w:val="28"/>
          <w:szCs w:val="28"/>
          <w:lang w:val="uz-Cyrl-UZ"/>
        </w:rPr>
      </w:pPr>
      <w:r w:rsidRPr="00B40630">
        <w:rPr>
          <w:sz w:val="28"/>
          <w:szCs w:val="28"/>
          <w:lang w:val="uz-Cyrl-UZ"/>
        </w:rPr>
        <w:t>Номогенез назариясининг фаол ҳимоячиларидан бири А. Любишевдир. У худди Берг сингари, тур пайдо бўлиши мах-сус ички қонунлар асосида рўй беради, лекин организмларнинг хилма</w:t>
      </w:r>
      <w:r>
        <w:rPr>
          <w:sz w:val="28"/>
          <w:szCs w:val="28"/>
          <w:lang w:val="uz-Cyrl-UZ"/>
        </w:rPr>
        <w:t>ғ</w:t>
      </w:r>
      <w:r w:rsidRPr="00B40630">
        <w:rPr>
          <w:sz w:val="28"/>
          <w:szCs w:val="28"/>
          <w:lang w:val="uz-Cyrl-UZ"/>
        </w:rPr>
        <w:t>хиллик имкониятларини белгиловчи омиллар ҳамма</w:t>
      </w:r>
      <w:r>
        <w:rPr>
          <w:sz w:val="28"/>
          <w:szCs w:val="28"/>
          <w:lang w:val="uz-Cyrl-UZ"/>
        </w:rPr>
        <w:t xml:space="preserve"> </w:t>
      </w:r>
      <w:r w:rsidRPr="00B40630">
        <w:rPr>
          <w:sz w:val="28"/>
          <w:szCs w:val="28"/>
          <w:lang w:val="uz-Cyrl-UZ"/>
        </w:rPr>
        <w:t xml:space="preserve">вақт ҳам эволюцион йўналишни белгилаб бера олмайди, деб </w:t>
      </w:r>
      <w:r w:rsidRPr="00B40630">
        <w:rPr>
          <w:bCs/>
          <w:sz w:val="28"/>
          <w:szCs w:val="28"/>
          <w:lang w:val="uz-Cyrl-UZ"/>
        </w:rPr>
        <w:t xml:space="preserve">таъкидлайди. </w:t>
      </w:r>
      <w:r w:rsidRPr="00B40630">
        <w:rPr>
          <w:sz w:val="28"/>
          <w:szCs w:val="28"/>
          <w:lang w:val="uz-Cyrl-UZ"/>
        </w:rPr>
        <w:t xml:space="preserve">Баъзи бир далиллар гўё зволюция «ички қонунлар» асосида йўналишини тасдиқлайди. Масалан, отлар эволю-цияси бир </w:t>
      </w:r>
      <w:r w:rsidRPr="00B40630">
        <w:rPr>
          <w:bCs/>
          <w:sz w:val="28"/>
          <w:szCs w:val="28"/>
          <w:lang w:val="uz-Cyrl-UZ"/>
        </w:rPr>
        <w:t xml:space="preserve">йўналишда </w:t>
      </w:r>
      <w:r w:rsidRPr="00B40630">
        <w:rPr>
          <w:sz w:val="28"/>
          <w:szCs w:val="28"/>
          <w:lang w:val="uz-Cyrl-UZ"/>
        </w:rPr>
        <w:t xml:space="preserve">борганини, яъни беш бармоқдан, бир </w:t>
      </w:r>
      <w:r w:rsidRPr="00B40630">
        <w:rPr>
          <w:bCs/>
          <w:sz w:val="28"/>
          <w:szCs w:val="28"/>
          <w:lang w:val="uz-Cyrl-UZ"/>
        </w:rPr>
        <w:t xml:space="preserve">бармоқли </w:t>
      </w:r>
      <w:r w:rsidRPr="00B40630">
        <w:rPr>
          <w:sz w:val="28"/>
          <w:szCs w:val="28"/>
          <w:lang w:val="uz-Cyrl-UZ"/>
        </w:rPr>
        <w:t xml:space="preserve">ҳозирги замон отлари томон ўзгарганлигини кўра-миз. Лекин эволюцияда ўрганилган қаторларнинг бир йўна-лишли тараққиёти адаптациядан бошқа нарса эмаслигини, таъкидлаб ўтмоқ даркор. Маълумки, табиий танланишда ҳар гал шароитга мослашган формалар сақланиб қолади. Агар фи-логенетик қаторлар яшаётган шароит узоқ муддат бир хил бў-либ қолса, </w:t>
      </w:r>
      <w:r w:rsidRPr="00B40630">
        <w:rPr>
          <w:bCs/>
          <w:sz w:val="28"/>
          <w:szCs w:val="28"/>
          <w:lang w:val="uz-Cyrl-UZ"/>
        </w:rPr>
        <w:t xml:space="preserve">унинг </w:t>
      </w:r>
      <w:r w:rsidRPr="00B40630">
        <w:rPr>
          <w:sz w:val="28"/>
          <w:szCs w:val="28"/>
          <w:lang w:val="uz-Cyrl-UZ"/>
        </w:rPr>
        <w:t>таъсири ҳам турғун, яъни бир йўналишли бў-лиши муқаррар. Бинобарин, филогенетик қаторнинг бир йўна-лишли эволюцион ривожи ички интилиш натижаси бўлмай, балки табиий танланиш оқибатидир. Демак, табиий танланиш билан филогенетик қаторларнинг бир йўналишли зволюциясини аниқ тушунтириш мумкин.</w:t>
      </w:r>
    </w:p>
    <w:p w:rsidR="00C0158A" w:rsidRPr="00B40630" w:rsidRDefault="00C0158A" w:rsidP="00C0158A">
      <w:pPr>
        <w:jc w:val="both"/>
        <w:rPr>
          <w:sz w:val="28"/>
          <w:szCs w:val="28"/>
          <w:lang w:val="uz-Cyrl-UZ"/>
        </w:rPr>
      </w:pPr>
      <w:r w:rsidRPr="00B40630">
        <w:rPr>
          <w:sz w:val="28"/>
          <w:szCs w:val="28"/>
          <w:lang w:val="uz-Cyrl-UZ"/>
        </w:rPr>
        <w:t xml:space="preserve">Тажриба йўли билан исботлаб бўлмайдиган макроэволюция муаммолари кўп </w:t>
      </w:r>
      <w:r w:rsidRPr="00B40630">
        <w:rPr>
          <w:sz w:val="28"/>
          <w:szCs w:val="28"/>
          <w:lang w:val="uz-Cyrl-UZ"/>
        </w:rPr>
        <w:lastRenderedPageBreak/>
        <w:t>ҳолларда антидарвинистик қарашларнинг мав-зуи ҳисобланади. Чунончи, Шиндевольф томонидан илгари су-рилган типогенез назарияси бунга ёрқин мисолдир. Бу наза-рияга мувофиқ тузилишнинг йирик морфологик типи тўсатдан пайдо бўлади, сўнг у турғун ҳолатга ўтиб, кенг майдонга тар-қалиб, гуллаб-яшнайди ва ниҳоят ўлимга маҳкум этилади. Эво-люциянинг бундай цикли кейинчалик ҳам такрорланади.</w:t>
      </w:r>
    </w:p>
    <w:p w:rsidR="00C0158A" w:rsidRPr="00B40630" w:rsidRDefault="00C0158A" w:rsidP="00C0158A">
      <w:pPr>
        <w:jc w:val="both"/>
        <w:rPr>
          <w:sz w:val="28"/>
          <w:szCs w:val="28"/>
          <w:lang w:val="uz-Cyrl-UZ"/>
        </w:rPr>
      </w:pPr>
      <w:r w:rsidRPr="00B40630">
        <w:rPr>
          <w:sz w:val="28"/>
          <w:szCs w:val="28"/>
          <w:lang w:val="uz-Cyrl-UZ"/>
        </w:rPr>
        <w:t>Кўриниб турибдики, Шиндевольф назариясида макроэволю-ция бирламчи бўлиб, у тўлиғича микроэволюциядан ажралган ҳолда талқин қилинади ва табиий танланиш фақат майда ўз-гаришларни ҳосил қилади, барча йирик филогенетик тармоқ-лар эса онтогенетик асосда тараққий зтади, деган мазмун ётади.</w:t>
      </w:r>
    </w:p>
    <w:p w:rsidR="00C0158A" w:rsidRPr="00B40630" w:rsidRDefault="00C0158A" w:rsidP="00C0158A">
      <w:pPr>
        <w:jc w:val="both"/>
        <w:rPr>
          <w:sz w:val="28"/>
          <w:szCs w:val="28"/>
          <w:lang w:val="uz-Cyrl-UZ"/>
        </w:rPr>
      </w:pPr>
      <w:r w:rsidRPr="00B40630">
        <w:rPr>
          <w:sz w:val="28"/>
          <w:szCs w:val="28"/>
          <w:lang w:val="uz-Cyrl-UZ"/>
        </w:rPr>
        <w:t>Дарвинизмга қарши бўлган оқимлардан бири сальтоциони-змидир. У янги турлар табиий танланиш иштирокисиз, тўсатдан йирик сакраш туфайли ҳосил бўлади, деб талқин қилади ҳамда индивидларда мосланишдан ташқари «ташкилотчи белгилар» бор (А. Келликер, Э. Зюсс, О. Шиндевольф), деган фикрларни илгари суради (С. Коржинский, Г. де Фриз, В. Бэтсон).</w:t>
      </w:r>
    </w:p>
    <w:p w:rsidR="00C0158A" w:rsidRPr="00B40630" w:rsidRDefault="00C0158A" w:rsidP="00C0158A">
      <w:pPr>
        <w:jc w:val="both"/>
        <w:rPr>
          <w:sz w:val="28"/>
          <w:szCs w:val="28"/>
        </w:rPr>
      </w:pPr>
      <w:r w:rsidRPr="00B40630">
        <w:rPr>
          <w:sz w:val="28"/>
          <w:szCs w:val="28"/>
          <w:lang w:val="uz-Cyrl-UZ"/>
        </w:rPr>
        <w:t xml:space="preserve">Неомутационизм оқимининг тарафдори француз генетиги Кено мутация индивиднинг муҳитга бўлган мосланишини камайтириш ҳисобига келгусидаги шароитга олдиндан мослаш-тириши (преадаптация) оқибатида яшаб келган бир шароитдан бошқа шароитга ўтса, кўпайиб янги тур учун аждод вазифаси-ни ўташи мумкин, деб қайд қилади. Худди шундай фикрни Р. Гольдшмит ҳам ҳимоя қилади. Унинг айтишича, макромута-ция туфайли </w:t>
      </w:r>
      <w:r w:rsidRPr="00B40630">
        <w:rPr>
          <w:bCs/>
          <w:sz w:val="28"/>
          <w:szCs w:val="28"/>
          <w:lang w:val="uz-Cyrl-UZ"/>
        </w:rPr>
        <w:t xml:space="preserve">ҳосил </w:t>
      </w:r>
      <w:r w:rsidRPr="00B40630">
        <w:rPr>
          <w:sz w:val="28"/>
          <w:szCs w:val="28"/>
          <w:lang w:val="uz-Cyrl-UZ"/>
        </w:rPr>
        <w:t>бўлган мажруҳ форма келгусида турдан юқори бўлган таксонларни ҳосил қилиш учун асос бўлади. Лекин ушбу фикрни айрим жинсли индивидларга қўллаш мумкин эмас. Чунки бир хил шароитда иккита бир хил мажруҳ индивиднинг тушиб қолиш ҳодисаси эҳтимолдан йироқ. Неомута-</w:t>
      </w:r>
    </w:p>
    <w:p w:rsidR="00C0158A" w:rsidRPr="00B40630" w:rsidRDefault="00C0158A" w:rsidP="00C0158A">
      <w:pPr>
        <w:jc w:val="both"/>
        <w:rPr>
          <w:sz w:val="28"/>
          <w:szCs w:val="28"/>
        </w:rPr>
      </w:pPr>
      <w:r w:rsidRPr="00B40630">
        <w:rPr>
          <w:sz w:val="28"/>
          <w:szCs w:val="28"/>
          <w:lang w:val="uz-Cyrl-UZ"/>
        </w:rPr>
        <w:t>ционизм дастлаб Д. Ж. Кинг, Т. Джукс, С. Оно, М. Кимура то-монидан тарғиб қилинган.</w:t>
      </w:r>
    </w:p>
    <w:p w:rsidR="00C0158A" w:rsidRPr="00B40630" w:rsidRDefault="00C0158A" w:rsidP="00C0158A">
      <w:pPr>
        <w:jc w:val="both"/>
        <w:rPr>
          <w:sz w:val="28"/>
          <w:szCs w:val="28"/>
          <w:lang w:val="uz-Cyrl-UZ"/>
        </w:rPr>
      </w:pPr>
      <w:r w:rsidRPr="00B40630">
        <w:rPr>
          <w:sz w:val="28"/>
          <w:szCs w:val="28"/>
          <w:lang w:val="uz-Cyrl-UZ"/>
        </w:rPr>
        <w:t>Механоламаркизмнинг сўнгги тарафдори академик Т. Д. Ли-сенкодир. У фан тарихида «ижодий дарвинизм» оқимининг асосчисидир. «Ижодий дарвинизм» оғизда Дарвин таълимоти-ни ривожлантиришга йўналган бўлса-да, амалда унга қарши қаратилган оқимдир. У дарвинизмдан фақат табиий танланиш-ни, Ламарк таълимотидан касб этилган белгиларнинг ирсийла-ниши, мутационизмдан эса турларни тўсатдан сакраш йўли би-лан пайдо бўлиш ғоясини олган. «Ижодий дарвинизмнинг» фанга киритган янгилиги шахсий тараққиётининг роли тўғри-сидаги ғоядир. Бу ғояга кўра, организм талабига мос бўлма-ган муҳит билан таъсир этилса, унинг ирсияти беқарор бўли-ши, шахсий тараққиёти ўзгариши мумкин. Шу йўл билан қис-қа вақт ичида ўсимликларнинг янги навларини, ҳайвонларнинг янги зотларини чиқариш мумкин. Лисенко фикрича, ўсимликка талабига мос бўлмаган шароит орқали таъсир этиб, янада кат-тароқ муаммоларни ҳал этиш мумкин. Масалан, паст ҳарорат билан таъсир этиш орқали баҳори буғдойни кузги формага ёки қорақарағайни қарағайга, сулини ёввойи сулига айлантириш-ни, майда чумчуқсимонлар туридан какку қушини олиш мум-кин.</w:t>
      </w:r>
    </w:p>
    <w:p w:rsidR="00C0158A" w:rsidRPr="00B40630" w:rsidRDefault="00C0158A" w:rsidP="00C0158A">
      <w:pPr>
        <w:jc w:val="both"/>
        <w:rPr>
          <w:sz w:val="28"/>
          <w:szCs w:val="28"/>
          <w:lang w:val="uz-Cyrl-UZ"/>
        </w:rPr>
      </w:pPr>
      <w:r w:rsidRPr="00B40630">
        <w:rPr>
          <w:sz w:val="28"/>
          <w:szCs w:val="28"/>
          <w:lang w:val="uz-Cyrl-UZ"/>
        </w:rPr>
        <w:t xml:space="preserve">Организмларнинг тўсатдан ўзгариши ҳақида фанда тўплан-ган </w:t>
      </w:r>
      <w:r w:rsidRPr="00B40630">
        <w:rPr>
          <w:sz w:val="28"/>
          <w:szCs w:val="28"/>
          <w:lang w:val="uz-Cyrl-UZ"/>
        </w:rPr>
        <w:lastRenderedPageBreak/>
        <w:t>маълумотларга асосланиб, Лисенко бир турнинг тўсатдан иккинчи турга айланиши концепциясини илгари сурди. Ҳаки-қатда эса ушбу далилларнинг турлар сакраш йўли билан пайдо бўлишига ҳеч қандай алоқаси йўқ. Уларни классик генети-ка фани нуқтаи назаридан тушунтириш мумкин. Лекин Лисен-ко Мендель, Вейсман, Морган таълимотини сохта таълимот деб эълон қилди ва бу соҳада ишлаётган олимларни таъқиб остига олди.</w:t>
      </w:r>
    </w:p>
    <w:p w:rsidR="00C0158A" w:rsidRPr="00B40630" w:rsidRDefault="00C0158A" w:rsidP="00C0158A">
      <w:pPr>
        <w:jc w:val="both"/>
        <w:rPr>
          <w:sz w:val="28"/>
          <w:szCs w:val="28"/>
          <w:lang w:val="uz-Cyrl-UZ"/>
        </w:rPr>
      </w:pPr>
      <w:r w:rsidRPr="00B40630">
        <w:rPr>
          <w:sz w:val="28"/>
          <w:szCs w:val="28"/>
          <w:lang w:val="uz-Cyrl-UZ"/>
        </w:rPr>
        <w:t>Лисенко ва унинг тарафдорлари тур ичидаги курашни ин-кор этдилар. Зич экилган ўсимликларда майсаларнинг кўплаб нобуд бўлиши улар орасидаги рақобатнинг натижаси эмас, ак-синча, тур учун фойдали, яъни ўз-ўзини яганалаш орқали энг яхши ўсимликларнинг сақланишига қаратилган хоссадир, деб талқин этди.</w:t>
      </w:r>
    </w:p>
    <w:p w:rsidR="00C0158A" w:rsidRPr="00B40630" w:rsidRDefault="00C0158A" w:rsidP="00C0158A">
      <w:pPr>
        <w:jc w:val="both"/>
        <w:rPr>
          <w:sz w:val="28"/>
          <w:szCs w:val="28"/>
          <w:lang w:val="uz-Cyrl-UZ"/>
        </w:rPr>
      </w:pPr>
      <w:r w:rsidRPr="00B40630">
        <w:rPr>
          <w:sz w:val="28"/>
          <w:szCs w:val="28"/>
          <w:lang w:val="uz-Cyrl-UZ"/>
        </w:rPr>
        <w:t>Кейинги йилларда молекуляр биологияни, хусусан, генетик кодни тадқиқ қилиш туфайли эволюцияни Дарвин таълимоти-сиз тушунтириш концепцияси пайдо бўлди. Мазкур концепция-га мувофиқ, аксарият ҳолларда нейтрал мутациялар танлани-ши мумкин. Генетик коднинг айниши бундай дейишга асос бў-либ хизмат қилади. Чунончи, баъзи бир аминокислоталар ко-дини олсак, у бир неча хил триплетдан иборат эканлиги маъ-лум. Хусусан, лейцин аминокислотаси УУА, УУГ, ЦУУ, ЦУЦ, ЦУА, ЦУГ каби 6 хил триплет ёрдамида полипептид боғ тар-кибига киради. Бошқача айтганда, триплетларнинг бирор нук-леотидида рўй берган мутация синтез натижасига таъсир этмайди. Бу эса молекула даражасидаги кўпгина мутациялар</w:t>
      </w:r>
      <w:r>
        <w:rPr>
          <w:sz w:val="28"/>
          <w:szCs w:val="28"/>
          <w:lang w:val="uz-Cyrl-UZ"/>
        </w:rPr>
        <w:t xml:space="preserve"> </w:t>
      </w:r>
      <w:r w:rsidRPr="00B40630">
        <w:rPr>
          <w:sz w:val="28"/>
          <w:szCs w:val="28"/>
          <w:lang w:val="uz-Cyrl-UZ"/>
        </w:rPr>
        <w:t>нейтрал эканлигидан далолат беради. Шу сабабли бундай му-тациялар табиий танланиш назоратидан четда қолади. Лекин нейтрал концепцияга қарама-қарши далиллар ҳам кўплаб уч-райди. Махсус ўтказилган тажрибаларда бундай мутациялар индивидлар яшовчанлигига таъсир этганлиги аниқланган. Уму-ман олганда, мутацияларни нейтрал, фойдали, зарарли хиллар-га ажратиш нисбий эканлигини, ҳар қандай мутация бир хил шароитда фойдали, бошқа шароитда зарарли, учинчи хил ша-роитда нейтрал бўлишини таъкидлаш керак. Бу эса ўз-ўзидан, нейтрал мутация концепцияси ғояси етарли асосланмаган-лигини, органик олам эволюциясида табиий танланиш етак-чи омил эканлигини ифодалайди. Лекин нейтрал концепция тарафдорлари табиий танланиш органик олам эволюциясида йўналтирувчи омил эканлигини инкор этмасалар ҳам, молекула даражасидаги эволюцион жараён бошқача йўналишда бўли-</w:t>
      </w:r>
      <w:r w:rsidRPr="00B40630">
        <w:rPr>
          <w:bCs/>
          <w:sz w:val="28"/>
          <w:szCs w:val="28"/>
          <w:lang w:val="uz-Cyrl-UZ"/>
        </w:rPr>
        <w:t xml:space="preserve">шини </w:t>
      </w:r>
      <w:r w:rsidRPr="00B40630">
        <w:rPr>
          <w:sz w:val="28"/>
          <w:szCs w:val="28"/>
          <w:lang w:val="uz-Cyrl-UZ"/>
        </w:rPr>
        <w:t>таъкидлайдилар.</w:t>
      </w:r>
    </w:p>
    <w:p w:rsidR="00C0158A" w:rsidRPr="00B40630" w:rsidRDefault="00C0158A" w:rsidP="00C0158A">
      <w:pPr>
        <w:jc w:val="both"/>
        <w:rPr>
          <w:sz w:val="28"/>
          <w:szCs w:val="28"/>
          <w:lang w:val="uz-Cyrl-UZ"/>
        </w:rPr>
      </w:pPr>
      <w:r w:rsidRPr="00B40630">
        <w:rPr>
          <w:sz w:val="28"/>
          <w:szCs w:val="28"/>
          <w:lang w:val="uz-Cyrl-UZ"/>
        </w:rPr>
        <w:t xml:space="preserve">Кено, Лекарт ва дю Ноюи тарғиб қилган «тасодифга қар-ши» фараз номуайян, тасодифий мутацион ўзгаришлар ва улар </w:t>
      </w:r>
      <w:r w:rsidRPr="00B40630">
        <w:rPr>
          <w:bCs/>
          <w:sz w:val="28"/>
          <w:szCs w:val="28"/>
          <w:lang w:val="uz-Cyrl-UZ"/>
        </w:rPr>
        <w:t xml:space="preserve">асосида </w:t>
      </w:r>
      <w:r w:rsidRPr="00B40630">
        <w:rPr>
          <w:sz w:val="28"/>
          <w:szCs w:val="28"/>
          <w:lang w:val="uz-Cyrl-UZ"/>
        </w:rPr>
        <w:t>ишлайдиган табиий танланиш оқибатида рўй беради-ган эволюцияни инкор этади ва у маълум мақсадлар томон йў-налган ҳаракат натижаси, деб тушунтиради. Бундай қараш финализмнинг ҳозирги кўринишидан бошқа нарса эмас.</w:t>
      </w:r>
    </w:p>
    <w:p w:rsidR="00C0158A" w:rsidRPr="00B40630" w:rsidRDefault="00C0158A" w:rsidP="00C0158A">
      <w:pPr>
        <w:jc w:val="both"/>
        <w:rPr>
          <w:sz w:val="28"/>
          <w:szCs w:val="28"/>
          <w:lang w:val="uz-Cyrl-UZ"/>
        </w:rPr>
      </w:pPr>
      <w:r w:rsidRPr="00B40630">
        <w:rPr>
          <w:sz w:val="28"/>
          <w:szCs w:val="28"/>
          <w:lang w:val="uz-Cyrl-UZ"/>
        </w:rPr>
        <w:t>Финализмнинг ўзгартирилган яна бир шакли «ўз-ўзини бошқариш» (авторегуляция) концепциясидир. Вандел илгари сурган бу концепцияда филогенез онтогенезга қиёс қилинади ва ҳар бир филогенез ёшлик, гуллаб яшнаш, қарилик, ўлим босқичларини бошидан кечиради, деб уқтиради,</w:t>
      </w:r>
    </w:p>
    <w:p w:rsidR="00C0158A" w:rsidRPr="00B40630" w:rsidRDefault="00C0158A" w:rsidP="00C0158A">
      <w:pPr>
        <w:jc w:val="both"/>
        <w:rPr>
          <w:sz w:val="28"/>
          <w:szCs w:val="28"/>
          <w:lang w:val="uz-Cyrl-UZ"/>
        </w:rPr>
      </w:pPr>
      <w:r w:rsidRPr="00B40630">
        <w:rPr>
          <w:sz w:val="28"/>
          <w:szCs w:val="28"/>
          <w:lang w:val="uz-Cyrl-UZ"/>
        </w:rPr>
        <w:t xml:space="preserve">Неокатастрофизм, финализм ва неономогенез тарафдорлари тажрибага асосланиб якун чиқарадиган олимлар бўлмагани учун макроэволюцияни </w:t>
      </w:r>
      <w:r w:rsidRPr="00B40630">
        <w:rPr>
          <w:sz w:val="28"/>
          <w:szCs w:val="28"/>
          <w:lang w:val="uz-Cyrl-UZ"/>
        </w:rPr>
        <w:lastRenderedPageBreak/>
        <w:t>қандайдир тахминлар асосида тушунти-радилар ва уларни тажриба асосида олинган микроэволюция сабаблари ҳақидаги билимлар билан бир ўринга қўядилар.</w:t>
      </w:r>
    </w:p>
    <w:p w:rsidR="00C0158A" w:rsidRPr="00B40630" w:rsidRDefault="00C0158A" w:rsidP="00C0158A">
      <w:pPr>
        <w:jc w:val="both"/>
        <w:rPr>
          <w:sz w:val="28"/>
          <w:szCs w:val="28"/>
          <w:lang w:val="uz-Cyrl-UZ"/>
        </w:rPr>
      </w:pPr>
      <w:r w:rsidRPr="00B40630">
        <w:rPr>
          <w:sz w:val="28"/>
          <w:szCs w:val="28"/>
          <w:lang w:val="uz-Cyrl-UZ"/>
        </w:rPr>
        <w:t>Юқорида баён этилган фикрларни хулосалаб, антидарвини-змнинг уч йўналиши борлигини қайд этиб ўтиш керак. Булар касб этилган хоссаларнинг наслдан-наслга ўтишини ҳимоя қи-лувчи эктогенез (механоламаркизм), адаптив эволюция ҳар қайси организмдаги ички кучлар иштирокида ҳосил бўлади, деб қайд этувчи автогенез ва ниҳоят янги турлар, авлодлар оилалар сакраш йўли билан вужудга келувчи ўзгаришлар асо</w:t>
      </w:r>
      <w:r w:rsidRPr="00B40630">
        <w:rPr>
          <w:bCs/>
          <w:sz w:val="28"/>
          <w:szCs w:val="28"/>
          <w:lang w:val="uz-Cyrl-UZ"/>
        </w:rPr>
        <w:t xml:space="preserve">сида </w:t>
      </w:r>
      <w:r w:rsidRPr="00B40630">
        <w:rPr>
          <w:sz w:val="28"/>
          <w:szCs w:val="28"/>
          <w:lang w:val="uz-Cyrl-UZ"/>
        </w:rPr>
        <w:t xml:space="preserve">амалга ошади, деб </w:t>
      </w:r>
      <w:r w:rsidRPr="00B40630">
        <w:rPr>
          <w:bCs/>
          <w:sz w:val="28"/>
          <w:szCs w:val="28"/>
          <w:lang w:val="uz-Cyrl-UZ"/>
        </w:rPr>
        <w:t xml:space="preserve">талқин </w:t>
      </w:r>
      <w:r w:rsidRPr="00B40630">
        <w:rPr>
          <w:sz w:val="28"/>
          <w:szCs w:val="28"/>
          <w:lang w:val="uz-Cyrl-UZ"/>
        </w:rPr>
        <w:t>этувчи мутационизмдир. Барча антидарвинистик назариялар ошкора ёки яширин равишда органик мақсадга мувофиқликни, мутлақликни эътироф этиб, табиий танланишнинг ижодий ролинн инкор қилади.</w:t>
      </w:r>
    </w:p>
    <w:p w:rsidR="00BC068A" w:rsidRPr="00C0158A" w:rsidRDefault="00BC068A">
      <w:pPr>
        <w:rPr>
          <w:lang w:val="uz-Cyrl-UZ"/>
        </w:rPr>
      </w:pPr>
    </w:p>
    <w:sectPr w:rsidR="00BC068A" w:rsidRPr="00C0158A" w:rsidSect="008A1FF6">
      <w:pgSz w:w="11909" w:h="16834" w:orient="landscape" w:code="9"/>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58A"/>
    <w:rsid w:val="00BC068A"/>
    <w:rsid w:val="00C01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58A"/>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0158A"/>
    <w:rPr>
      <w:rFonts w:ascii="Tahoma" w:hAnsi="Tahoma" w:cs="Tahoma"/>
      <w:sz w:val="16"/>
      <w:szCs w:val="16"/>
    </w:rPr>
  </w:style>
  <w:style w:type="character" w:customStyle="1" w:styleId="a4">
    <w:name w:val="Текст выноски Знак"/>
    <w:basedOn w:val="a0"/>
    <w:link w:val="a3"/>
    <w:uiPriority w:val="99"/>
    <w:semiHidden/>
    <w:rsid w:val="00C0158A"/>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58A"/>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0158A"/>
    <w:rPr>
      <w:rFonts w:ascii="Tahoma" w:hAnsi="Tahoma" w:cs="Tahoma"/>
      <w:sz w:val="16"/>
      <w:szCs w:val="16"/>
    </w:rPr>
  </w:style>
  <w:style w:type="character" w:customStyle="1" w:styleId="a4">
    <w:name w:val="Текст выноски Знак"/>
    <w:basedOn w:val="a0"/>
    <w:link w:val="a3"/>
    <w:uiPriority w:val="99"/>
    <w:semiHidden/>
    <w:rsid w:val="00C0158A"/>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3854</Words>
  <Characters>21972</Characters>
  <Application>Microsoft Office Word</Application>
  <DocSecurity>0</DocSecurity>
  <Lines>183</Lines>
  <Paragraphs>51</Paragraphs>
  <ScaleCrop>false</ScaleCrop>
  <Company>Home</Company>
  <LinksUpToDate>false</LinksUpToDate>
  <CharactersWithSpaces>25775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2012-11-05T17:41:00Z</dcterms:created>
  <dcterms:modified xsi:type="dcterms:W3CDTF">2012-11-05T17:41:00Z</dcterms:modified>
</cp:coreProperties>
</file>